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654D25" w:rsidRPr="00603F9A" w:rsidRDefault="00297A32" w:rsidP="00097B18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  <w:lang w:eastAsia="cs-CZ"/>
        </w:rPr>
        <w:t xml:space="preserve">Šelmy </w:t>
      </w:r>
      <w:r w:rsidR="00D772F2">
        <w:rPr>
          <w:b/>
          <w:sz w:val="36"/>
          <w:szCs w:val="36"/>
          <w:lang w:eastAsia="cs-CZ"/>
        </w:rPr>
        <w:t>může chovat dobře i soukromá zoo</w:t>
      </w:r>
      <w:r>
        <w:rPr>
          <w:b/>
          <w:sz w:val="36"/>
          <w:szCs w:val="36"/>
          <w:lang w:eastAsia="cs-CZ"/>
        </w:rPr>
        <w:t>. Důležité jsou podmínky, které jim vytvoří</w:t>
      </w:r>
    </w:p>
    <w:p w:rsidR="003C7EA1" w:rsidRDefault="003C7EA1" w:rsidP="005C6CE0">
      <w:pPr>
        <w:pStyle w:val="Bezmezer"/>
        <w:spacing w:line="360" w:lineRule="auto"/>
      </w:pPr>
    </w:p>
    <w:p w:rsidR="00517B03" w:rsidRDefault="001B5A81" w:rsidP="003C7EA1">
      <w:pPr>
        <w:pStyle w:val="Bezmezer"/>
        <w:spacing w:line="360" w:lineRule="auto"/>
      </w:pPr>
      <w:r>
        <w:t xml:space="preserve">Otřesný případ brutálního týrání ohrožených tygrů a jejich zbytečného zabíjení jen kvůli </w:t>
      </w:r>
      <w:r w:rsidR="00D772F2">
        <w:t xml:space="preserve">zisku z prodeje </w:t>
      </w:r>
      <w:r>
        <w:t xml:space="preserve">částí jejich těl, který vyplul na povrch minulý týden, s sebou přinesl očekávanou vlnu </w:t>
      </w:r>
      <w:r w:rsidR="00517B03">
        <w:t xml:space="preserve">rozhořčení a volání po zpřísnění zákona. Někteří aktivisti a poslanci dokonce volají po úplném zákazu chovu všech velkých šelem v soukromých chovech a zoologických zahradách. Taková reakce je však přehnaná a připomíná oblíbené řešení, jako když se s vaničkou vylévá i dítě. Zpřísnění podmínek pro chov velkých šelem je zcela jistě na místě, nemůžeme však jít cestou pouhého </w:t>
      </w:r>
      <w:r w:rsidR="00642F6E">
        <w:t>zákazu pro určité subjekty. Příklady ze světa dokazují, že soukromé zoologické zahrady mohou být vedeny lépe, než ty municipální.</w:t>
      </w:r>
    </w:p>
    <w:p w:rsidR="00517B03" w:rsidRDefault="00517B03" w:rsidP="003C7EA1">
      <w:pPr>
        <w:pStyle w:val="Bezmezer"/>
        <w:spacing w:line="360" w:lineRule="auto"/>
      </w:pPr>
    </w:p>
    <w:p w:rsidR="00517B03" w:rsidRDefault="00517B03" w:rsidP="003C7EA1">
      <w:pPr>
        <w:pStyle w:val="Bezmezer"/>
        <w:spacing w:line="360" w:lineRule="auto"/>
      </w:pPr>
      <w:r>
        <w:t xml:space="preserve">Než vůbec začneme řešit otázku zpřísnění zákona, musíme zdůraznit rozdíl mezi zoologickou zahradou a soukromým chovem. V současnosti v Česku existuje 27 zoologických zahrad s licencí vydanou ministerstvem životního prostředí, z nichž takřka polovina je soukromá. Aby provozovatel získal tuto licenci, musí splnit obrovské množství podmínek. Například v zoologické zahradě musí zaměstnávat personál s patřičným vzděláním, zvířatům musí zajistit dostatečně kvalitní </w:t>
      </w:r>
      <w:r w:rsidR="00323CA0">
        <w:t>životní podmínky</w:t>
      </w:r>
      <w:r>
        <w:t xml:space="preserve"> či pravidelnou a kvalitní veterinární péči. </w:t>
      </w:r>
      <w:r w:rsidR="00323CA0">
        <w:t>Ministerská komise pak pravidelně minimálně každé dva roky provádí přezkumné řízení, zda provozovatel zoologické zahrady tyto podmínky dodržuje. Pokud by je porušil, hrozilo by mu odebrání licence.</w:t>
      </w:r>
    </w:p>
    <w:p w:rsidR="00323CA0" w:rsidRDefault="00323CA0" w:rsidP="003C7EA1">
      <w:pPr>
        <w:pStyle w:val="Bezmezer"/>
        <w:spacing w:line="360" w:lineRule="auto"/>
      </w:pPr>
    </w:p>
    <w:p w:rsidR="00760E8A" w:rsidRDefault="00323CA0" w:rsidP="003C7EA1">
      <w:pPr>
        <w:pStyle w:val="Bezmezer"/>
        <w:spacing w:line="360" w:lineRule="auto"/>
      </w:pPr>
      <w:r>
        <w:t>Tento systém je dostatečný a funguje dobře.</w:t>
      </w:r>
      <w:r w:rsidR="001627AB">
        <w:t xml:space="preserve"> </w:t>
      </w:r>
      <w:r>
        <w:t xml:space="preserve">Problémy, které se v minulosti čas od času vyskytly, se vždy týkaly pouze soukromých chovů. Na ně se tato přísná kritéria zcela nepochopitelně nevztahují. Pokud se má někde měnit zákon, tak v tomto bodě. Nevidím žádný důvod, proč by měla zvířata v soukromých chovech žít v horších podmínkách než v zoologické zahradě. </w:t>
      </w:r>
      <w:r w:rsidR="001627AB">
        <w:t xml:space="preserve">Zákon by měl jasně stanovit, jaké podmínky musí zájemce o chov velké šelmy či jiného ohroženého druhu splnit a jaké zázemí připravit, aby mohl zvíře </w:t>
      </w:r>
      <w:proofErr w:type="gramStart"/>
      <w:r w:rsidR="001627AB">
        <w:t xml:space="preserve">chovat. </w:t>
      </w:r>
      <w:proofErr w:type="gramEnd"/>
      <w:r w:rsidR="001627AB">
        <w:t xml:space="preserve">Jasné musí být například rozměry a vybavení výběhů a zázemí či vzdělání či praxe ošetřovatelů. Pokud chovatel nemá patřičné vzdělání, tak by měl mít člověka, který ho má. Zcela nutné je také </w:t>
      </w:r>
      <w:r w:rsidR="001627AB">
        <w:lastRenderedPageBreak/>
        <w:t>zajištění pravidelné a kvalitní veterinární péče.</w:t>
      </w:r>
      <w:r w:rsidR="00642F6E">
        <w:t xml:space="preserve"> Myslím si, že i soukromý chovatel by měl splňovat všechny podmínky, které musí dodržovat zoologické zahrady. </w:t>
      </w:r>
    </w:p>
    <w:p w:rsidR="00760E8A" w:rsidRDefault="00760E8A" w:rsidP="003C7EA1">
      <w:pPr>
        <w:pStyle w:val="Bezmezer"/>
        <w:spacing w:line="360" w:lineRule="auto"/>
      </w:pPr>
    </w:p>
    <w:p w:rsidR="00760E8A" w:rsidRDefault="001627AB" w:rsidP="003C7EA1">
      <w:pPr>
        <w:pStyle w:val="Bezmezer"/>
        <w:spacing w:line="360" w:lineRule="auto"/>
      </w:pPr>
      <w:r>
        <w:t xml:space="preserve">Stát </w:t>
      </w:r>
      <w:r w:rsidR="00760E8A">
        <w:t xml:space="preserve">pak </w:t>
      </w:r>
      <w:r>
        <w:t xml:space="preserve">musí dodržování základních </w:t>
      </w:r>
      <w:r w:rsidR="00760E8A">
        <w:t xml:space="preserve">stanovených </w:t>
      </w:r>
      <w:r>
        <w:t xml:space="preserve">podmínek </w:t>
      </w:r>
      <w:r w:rsidR="00760E8A">
        <w:t>pravidelně kontrolovat a vynucovat. Není možné, aby se porušování předpisů tolerovalo jako dosud.</w:t>
      </w:r>
      <w:r w:rsidR="00D772F2">
        <w:t xml:space="preserve"> </w:t>
      </w:r>
      <w:r w:rsidR="00760E8A" w:rsidRPr="00760E8A">
        <w:t>V současnosti stát v</w:t>
      </w:r>
      <w:r w:rsidR="00D772F2">
        <w:t> případě zvířete chovaného v nevhodných podmínkách</w:t>
      </w:r>
      <w:r w:rsidR="00760E8A" w:rsidRPr="00760E8A">
        <w:t xml:space="preserve"> oslovuje zoologické zahrady, které však o zabavenou velkou šelmu většinou nemají zájem. </w:t>
      </w:r>
      <w:r w:rsidR="00760E8A">
        <w:t xml:space="preserve">Nemají totiž pro nové zvíře dostatečnou kapacitu. Zvířata tak stát </w:t>
      </w:r>
      <w:r w:rsidR="00D772F2">
        <w:t xml:space="preserve">dál </w:t>
      </w:r>
      <w:r w:rsidR="00760E8A">
        <w:t>nechává</w:t>
      </w:r>
      <w:r w:rsidR="00760E8A" w:rsidRPr="00760E8A">
        <w:t xml:space="preserve"> </w:t>
      </w:r>
      <w:r w:rsidR="00D772F2">
        <w:t xml:space="preserve">žít </w:t>
      </w:r>
      <w:r w:rsidR="00760E8A" w:rsidRPr="00760E8A">
        <w:t>v nevyhovujících podmínkách. Z hlediska státu je toto nedořešený problém. Stát by měl proto vybudovat speciální zařízení, která budou splňovat podmínky pro chov zvířat zabavených jejich majitelům</w:t>
      </w:r>
      <w:r w:rsidR="00760E8A">
        <w:t>, včetně proškoleného a vzdělaného personálu</w:t>
      </w:r>
      <w:r w:rsidR="00760E8A" w:rsidRPr="00760E8A">
        <w:t>. Náklady na chov by pak</w:t>
      </w:r>
      <w:r w:rsidR="00760E8A">
        <w:t xml:space="preserve"> stát </w:t>
      </w:r>
      <w:r w:rsidR="00760E8A" w:rsidRPr="00760E8A">
        <w:t>vymáha</w:t>
      </w:r>
      <w:r w:rsidR="00760E8A">
        <w:t xml:space="preserve">l </w:t>
      </w:r>
      <w:r w:rsidR="00760E8A" w:rsidRPr="00760E8A">
        <w:t xml:space="preserve">po </w:t>
      </w:r>
      <w:r w:rsidR="00760E8A">
        <w:t>původních majitelích zabavených zvířat.</w:t>
      </w:r>
    </w:p>
    <w:p w:rsidR="00642F6E" w:rsidRDefault="00642F6E" w:rsidP="003C7EA1">
      <w:pPr>
        <w:pStyle w:val="Bezmezer"/>
        <w:spacing w:line="360" w:lineRule="auto"/>
      </w:pPr>
    </w:p>
    <w:p w:rsidR="00642F6E" w:rsidRDefault="00642F6E" w:rsidP="003C7EA1">
      <w:pPr>
        <w:pStyle w:val="Bezmezer"/>
        <w:spacing w:line="360" w:lineRule="auto"/>
      </w:pPr>
      <w:r>
        <w:t>Soukromý chovatel by měl mít také povinnost jakékoliv uhynulé zvíře poslat k pitvě do nezávislého státního veterinárního ústavu, který objektivně určí příčinu úmrtí a zaručí, že se s tělem zvířete nebude dále obchodovat.</w:t>
      </w:r>
      <w:r w:rsidR="00D82451">
        <w:t xml:space="preserve"> I to by mohlo podobné otřesné případy do budoucna eliminovat.</w:t>
      </w:r>
    </w:p>
    <w:p w:rsidR="00760E8A" w:rsidRDefault="00760E8A" w:rsidP="003C7EA1">
      <w:pPr>
        <w:pStyle w:val="Bezmezer"/>
        <w:spacing w:line="360" w:lineRule="auto"/>
      </w:pPr>
    </w:p>
    <w:p w:rsidR="00760E8A" w:rsidRDefault="00642F6E" w:rsidP="003C7EA1">
      <w:pPr>
        <w:pStyle w:val="Bezmezer"/>
        <w:spacing w:line="360" w:lineRule="auto"/>
      </w:pPr>
      <w:r>
        <w:t xml:space="preserve">Jinou otázkou jsou tresty za týrání zvířat, které jsou v současnosti směšné. Nejen ve světle organizovaného vybíjení tygrů a jejich postupného rozprodávání je nutné výrazně zpřísnit postih všech, kdo ublíží živému tvoru. Psychologické studie jasně ukazují, že týrání zvířat velmi často ústí v týrání či dokonce zabíjení </w:t>
      </w:r>
      <w:proofErr w:type="gramStart"/>
      <w:r>
        <w:t xml:space="preserve">lidí. </w:t>
      </w:r>
      <w:proofErr w:type="gramEnd"/>
      <w:r>
        <w:t xml:space="preserve">Kromě trestu by tak pachatel násilí na zvířatech měl </w:t>
      </w:r>
      <w:r w:rsidR="001E4E26">
        <w:t xml:space="preserve">podle mě </w:t>
      </w:r>
      <w:r>
        <w:t xml:space="preserve">podstoupit </w:t>
      </w:r>
      <w:r w:rsidR="00D772F2">
        <w:t xml:space="preserve">také </w:t>
      </w:r>
      <w:r>
        <w:t>psychiatrickou léčbu a pravidelný dohled.</w:t>
      </w:r>
    </w:p>
    <w:p w:rsidR="001B5A81" w:rsidRDefault="001B5A81" w:rsidP="003C7EA1">
      <w:pPr>
        <w:pStyle w:val="Bezmezer"/>
        <w:spacing w:line="360" w:lineRule="auto"/>
      </w:pPr>
    </w:p>
    <w:p w:rsidR="003C7EA1" w:rsidRDefault="003C7EA1" w:rsidP="003C7EA1">
      <w:pPr>
        <w:pStyle w:val="Bezmezer"/>
        <w:spacing w:line="360" w:lineRule="auto"/>
      </w:pPr>
    </w:p>
    <w:p w:rsidR="003C7EA1" w:rsidRDefault="003C7EA1" w:rsidP="00654D25">
      <w:pPr>
        <w:pStyle w:val="Bezmezer"/>
        <w:spacing w:line="360" w:lineRule="auto"/>
        <w:rPr>
          <w:b/>
        </w:rPr>
      </w:pPr>
    </w:p>
    <w:p w:rsidR="00654D25" w:rsidRPr="00654D25" w:rsidRDefault="00654D25" w:rsidP="00654D25">
      <w:pPr>
        <w:pStyle w:val="Bezmezer"/>
        <w:spacing w:line="360" w:lineRule="auto"/>
        <w:rPr>
          <w:b/>
        </w:rPr>
      </w:pPr>
      <w:r w:rsidRPr="00654D25">
        <w:rPr>
          <w:b/>
        </w:rPr>
        <w:t>RNDr. Evžen Korec, CSc.</w:t>
      </w:r>
    </w:p>
    <w:p w:rsidR="00654D25" w:rsidRDefault="00654D25" w:rsidP="00654D25">
      <w:pPr>
        <w:pStyle w:val="Bezmezer"/>
        <w:spacing w:line="360" w:lineRule="auto"/>
      </w:pPr>
      <w:r>
        <w:t>Ředitel</w:t>
      </w:r>
    </w:p>
    <w:p w:rsidR="00654D25" w:rsidRPr="00654D25" w:rsidRDefault="00654D25" w:rsidP="00654D25">
      <w:pPr>
        <w:pStyle w:val="Bezmezer"/>
        <w:spacing w:line="360" w:lineRule="auto"/>
        <w:rPr>
          <w:b/>
        </w:rPr>
      </w:pPr>
      <w:r w:rsidRPr="00654D25">
        <w:rPr>
          <w:b/>
        </w:rPr>
        <w:t>ZOO Tábor</w:t>
      </w:r>
      <w:bookmarkStart w:id="0" w:name="_GoBack"/>
      <w:bookmarkEnd w:id="0"/>
    </w:p>
    <w:sectPr w:rsidR="00654D25" w:rsidRPr="00654D25" w:rsidSect="006A5D31">
      <w:headerReference w:type="default" r:id="rId8"/>
      <w:footerReference w:type="default" r:id="rId9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C3" w:rsidRDefault="00D452C3">
      <w:r>
        <w:separator/>
      </w:r>
    </w:p>
  </w:endnote>
  <w:endnote w:type="continuationSeparator" w:id="0">
    <w:p w:rsidR="00D452C3" w:rsidRDefault="00D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C3" w:rsidRDefault="00D452C3">
      <w:r>
        <w:separator/>
      </w:r>
    </w:p>
  </w:footnote>
  <w:footnote w:type="continuationSeparator" w:id="0">
    <w:p w:rsidR="00D452C3" w:rsidRDefault="00D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147EC"/>
    <w:rsid w:val="000163E8"/>
    <w:rsid w:val="00016C3A"/>
    <w:rsid w:val="000215B9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59CF"/>
    <w:rsid w:val="00073DEF"/>
    <w:rsid w:val="00075139"/>
    <w:rsid w:val="00080DB7"/>
    <w:rsid w:val="00081A03"/>
    <w:rsid w:val="000854C3"/>
    <w:rsid w:val="00085787"/>
    <w:rsid w:val="00090EA4"/>
    <w:rsid w:val="000939CC"/>
    <w:rsid w:val="0009575F"/>
    <w:rsid w:val="00097B18"/>
    <w:rsid w:val="000A79F7"/>
    <w:rsid w:val="000B0FA8"/>
    <w:rsid w:val="000B15C6"/>
    <w:rsid w:val="000B55EC"/>
    <w:rsid w:val="000B710E"/>
    <w:rsid w:val="000C25E8"/>
    <w:rsid w:val="000C41DA"/>
    <w:rsid w:val="000C6010"/>
    <w:rsid w:val="000C740C"/>
    <w:rsid w:val="000D2CE8"/>
    <w:rsid w:val="000D5C54"/>
    <w:rsid w:val="000E564C"/>
    <w:rsid w:val="000E5EED"/>
    <w:rsid w:val="000F1362"/>
    <w:rsid w:val="000F488D"/>
    <w:rsid w:val="000F54F2"/>
    <w:rsid w:val="000F69C7"/>
    <w:rsid w:val="001026A7"/>
    <w:rsid w:val="00105106"/>
    <w:rsid w:val="00105126"/>
    <w:rsid w:val="001144F1"/>
    <w:rsid w:val="001153D1"/>
    <w:rsid w:val="001214B4"/>
    <w:rsid w:val="0012299D"/>
    <w:rsid w:val="00131F02"/>
    <w:rsid w:val="00133FE1"/>
    <w:rsid w:val="00134C6A"/>
    <w:rsid w:val="00135567"/>
    <w:rsid w:val="00137340"/>
    <w:rsid w:val="00140E29"/>
    <w:rsid w:val="001521B6"/>
    <w:rsid w:val="001546D0"/>
    <w:rsid w:val="00160190"/>
    <w:rsid w:val="0016146F"/>
    <w:rsid w:val="001627AB"/>
    <w:rsid w:val="00162C4A"/>
    <w:rsid w:val="00165D02"/>
    <w:rsid w:val="00171564"/>
    <w:rsid w:val="00181C61"/>
    <w:rsid w:val="00183D15"/>
    <w:rsid w:val="0018793D"/>
    <w:rsid w:val="001A0907"/>
    <w:rsid w:val="001A1F90"/>
    <w:rsid w:val="001A2399"/>
    <w:rsid w:val="001B0CB7"/>
    <w:rsid w:val="001B1607"/>
    <w:rsid w:val="001B426D"/>
    <w:rsid w:val="001B4956"/>
    <w:rsid w:val="001B5A81"/>
    <w:rsid w:val="001B680E"/>
    <w:rsid w:val="001C53FF"/>
    <w:rsid w:val="001D1350"/>
    <w:rsid w:val="001D42B9"/>
    <w:rsid w:val="001D4483"/>
    <w:rsid w:val="001D4B30"/>
    <w:rsid w:val="001D529C"/>
    <w:rsid w:val="001E4E26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42ED5"/>
    <w:rsid w:val="002557F3"/>
    <w:rsid w:val="00263678"/>
    <w:rsid w:val="00271894"/>
    <w:rsid w:val="00272FEB"/>
    <w:rsid w:val="00276945"/>
    <w:rsid w:val="00276A25"/>
    <w:rsid w:val="00277EA2"/>
    <w:rsid w:val="002811D2"/>
    <w:rsid w:val="00284D62"/>
    <w:rsid w:val="00290E17"/>
    <w:rsid w:val="002915EC"/>
    <w:rsid w:val="0029403A"/>
    <w:rsid w:val="00297A32"/>
    <w:rsid w:val="002A117D"/>
    <w:rsid w:val="002A18C6"/>
    <w:rsid w:val="002A3C27"/>
    <w:rsid w:val="002B67C0"/>
    <w:rsid w:val="002B7407"/>
    <w:rsid w:val="002C0862"/>
    <w:rsid w:val="002C7F74"/>
    <w:rsid w:val="002D106E"/>
    <w:rsid w:val="002D211C"/>
    <w:rsid w:val="002D3987"/>
    <w:rsid w:val="002D451E"/>
    <w:rsid w:val="002E3C88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3CA0"/>
    <w:rsid w:val="00327C5D"/>
    <w:rsid w:val="00331254"/>
    <w:rsid w:val="00341CB5"/>
    <w:rsid w:val="0034344F"/>
    <w:rsid w:val="00355682"/>
    <w:rsid w:val="00360E64"/>
    <w:rsid w:val="00360EA6"/>
    <w:rsid w:val="00363384"/>
    <w:rsid w:val="003650E8"/>
    <w:rsid w:val="003667F6"/>
    <w:rsid w:val="003759B8"/>
    <w:rsid w:val="00375A20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5102"/>
    <w:rsid w:val="003B6813"/>
    <w:rsid w:val="003B6A81"/>
    <w:rsid w:val="003B7DCF"/>
    <w:rsid w:val="003C013D"/>
    <w:rsid w:val="003C1199"/>
    <w:rsid w:val="003C5B7F"/>
    <w:rsid w:val="003C7EA1"/>
    <w:rsid w:val="003D13B3"/>
    <w:rsid w:val="003D2693"/>
    <w:rsid w:val="003D31FF"/>
    <w:rsid w:val="003D6FAA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D97"/>
    <w:rsid w:val="00442022"/>
    <w:rsid w:val="00445FD9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A50CA"/>
    <w:rsid w:val="004B5F18"/>
    <w:rsid w:val="004C2131"/>
    <w:rsid w:val="004C36AD"/>
    <w:rsid w:val="004D2A25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707B"/>
    <w:rsid w:val="00502651"/>
    <w:rsid w:val="005057EA"/>
    <w:rsid w:val="00506A02"/>
    <w:rsid w:val="00517B03"/>
    <w:rsid w:val="005214C2"/>
    <w:rsid w:val="00533145"/>
    <w:rsid w:val="00534455"/>
    <w:rsid w:val="00546348"/>
    <w:rsid w:val="00550719"/>
    <w:rsid w:val="005536CB"/>
    <w:rsid w:val="00554D53"/>
    <w:rsid w:val="00555204"/>
    <w:rsid w:val="005553E9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B65DD"/>
    <w:rsid w:val="005C3D83"/>
    <w:rsid w:val="005C6AD0"/>
    <w:rsid w:val="005C6CE0"/>
    <w:rsid w:val="005C7034"/>
    <w:rsid w:val="005D0418"/>
    <w:rsid w:val="005D24FE"/>
    <w:rsid w:val="005D41B4"/>
    <w:rsid w:val="005E03A0"/>
    <w:rsid w:val="005E2D80"/>
    <w:rsid w:val="005E72D4"/>
    <w:rsid w:val="005F06DC"/>
    <w:rsid w:val="00603898"/>
    <w:rsid w:val="00603F9A"/>
    <w:rsid w:val="00606577"/>
    <w:rsid w:val="006118FA"/>
    <w:rsid w:val="00612E81"/>
    <w:rsid w:val="00613375"/>
    <w:rsid w:val="00624F65"/>
    <w:rsid w:val="006318CC"/>
    <w:rsid w:val="00633DBF"/>
    <w:rsid w:val="0063592F"/>
    <w:rsid w:val="00637254"/>
    <w:rsid w:val="00640B64"/>
    <w:rsid w:val="00641C8E"/>
    <w:rsid w:val="00642F6E"/>
    <w:rsid w:val="00646D28"/>
    <w:rsid w:val="00647E7B"/>
    <w:rsid w:val="00650C53"/>
    <w:rsid w:val="00651334"/>
    <w:rsid w:val="00654D25"/>
    <w:rsid w:val="00676BF4"/>
    <w:rsid w:val="00677B94"/>
    <w:rsid w:val="0068086C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732B"/>
    <w:rsid w:val="006B31EF"/>
    <w:rsid w:val="006C56F5"/>
    <w:rsid w:val="006C573A"/>
    <w:rsid w:val="006D1D9B"/>
    <w:rsid w:val="006D224B"/>
    <w:rsid w:val="006D4A00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A6A"/>
    <w:rsid w:val="00760E8A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2BE4"/>
    <w:rsid w:val="007A0569"/>
    <w:rsid w:val="007A2F8C"/>
    <w:rsid w:val="007A3EA7"/>
    <w:rsid w:val="007A60E6"/>
    <w:rsid w:val="007A6D08"/>
    <w:rsid w:val="007B13E1"/>
    <w:rsid w:val="007B5570"/>
    <w:rsid w:val="007B5B94"/>
    <w:rsid w:val="007B672A"/>
    <w:rsid w:val="007C6E24"/>
    <w:rsid w:val="007D11C7"/>
    <w:rsid w:val="007D28A0"/>
    <w:rsid w:val="007D2F39"/>
    <w:rsid w:val="007E6263"/>
    <w:rsid w:val="007E6BC0"/>
    <w:rsid w:val="007F0CC0"/>
    <w:rsid w:val="007F4E86"/>
    <w:rsid w:val="007F7B6B"/>
    <w:rsid w:val="008070FA"/>
    <w:rsid w:val="00811DDD"/>
    <w:rsid w:val="008236E1"/>
    <w:rsid w:val="00824FAA"/>
    <w:rsid w:val="008252F0"/>
    <w:rsid w:val="008261DE"/>
    <w:rsid w:val="00826451"/>
    <w:rsid w:val="00826B66"/>
    <w:rsid w:val="00837D20"/>
    <w:rsid w:val="00844F9B"/>
    <w:rsid w:val="008506E3"/>
    <w:rsid w:val="00851264"/>
    <w:rsid w:val="008532FC"/>
    <w:rsid w:val="00855982"/>
    <w:rsid w:val="00860145"/>
    <w:rsid w:val="00864D1A"/>
    <w:rsid w:val="008658FB"/>
    <w:rsid w:val="0087073A"/>
    <w:rsid w:val="00872CA2"/>
    <w:rsid w:val="00875D5B"/>
    <w:rsid w:val="00877803"/>
    <w:rsid w:val="00880948"/>
    <w:rsid w:val="00890A15"/>
    <w:rsid w:val="00891E4F"/>
    <w:rsid w:val="00894330"/>
    <w:rsid w:val="00895EE1"/>
    <w:rsid w:val="008A0810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7F4B"/>
    <w:rsid w:val="009B1129"/>
    <w:rsid w:val="009B17FB"/>
    <w:rsid w:val="009B5795"/>
    <w:rsid w:val="009B5909"/>
    <w:rsid w:val="009C18D2"/>
    <w:rsid w:val="009C19A6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50A4"/>
    <w:rsid w:val="009F7A4F"/>
    <w:rsid w:val="00A0172E"/>
    <w:rsid w:val="00A03A7F"/>
    <w:rsid w:val="00A15C8D"/>
    <w:rsid w:val="00A25511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F80"/>
    <w:rsid w:val="00AB1966"/>
    <w:rsid w:val="00AB40C4"/>
    <w:rsid w:val="00AB5AE5"/>
    <w:rsid w:val="00AD7277"/>
    <w:rsid w:val="00AE5F92"/>
    <w:rsid w:val="00B01626"/>
    <w:rsid w:val="00B102C0"/>
    <w:rsid w:val="00B158E3"/>
    <w:rsid w:val="00B1777E"/>
    <w:rsid w:val="00B205E2"/>
    <w:rsid w:val="00B20D61"/>
    <w:rsid w:val="00B23E93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A22E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5F1E"/>
    <w:rsid w:val="00C200BF"/>
    <w:rsid w:val="00C31BA2"/>
    <w:rsid w:val="00C31BF9"/>
    <w:rsid w:val="00C3229B"/>
    <w:rsid w:val="00C329E4"/>
    <w:rsid w:val="00C36030"/>
    <w:rsid w:val="00C434A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853E2"/>
    <w:rsid w:val="00C92663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60D"/>
    <w:rsid w:val="00CF5F42"/>
    <w:rsid w:val="00D01D57"/>
    <w:rsid w:val="00D113F2"/>
    <w:rsid w:val="00D126E9"/>
    <w:rsid w:val="00D20C81"/>
    <w:rsid w:val="00D2413D"/>
    <w:rsid w:val="00D244C4"/>
    <w:rsid w:val="00D2599F"/>
    <w:rsid w:val="00D3017B"/>
    <w:rsid w:val="00D36DC0"/>
    <w:rsid w:val="00D450B2"/>
    <w:rsid w:val="00D452C3"/>
    <w:rsid w:val="00D604A2"/>
    <w:rsid w:val="00D62671"/>
    <w:rsid w:val="00D63A27"/>
    <w:rsid w:val="00D648DE"/>
    <w:rsid w:val="00D65515"/>
    <w:rsid w:val="00D76981"/>
    <w:rsid w:val="00D772F2"/>
    <w:rsid w:val="00D7755D"/>
    <w:rsid w:val="00D82451"/>
    <w:rsid w:val="00D86140"/>
    <w:rsid w:val="00D872DA"/>
    <w:rsid w:val="00D90837"/>
    <w:rsid w:val="00D955B4"/>
    <w:rsid w:val="00D96605"/>
    <w:rsid w:val="00D969B0"/>
    <w:rsid w:val="00DA2A48"/>
    <w:rsid w:val="00DA3636"/>
    <w:rsid w:val="00DA490A"/>
    <w:rsid w:val="00DA4A71"/>
    <w:rsid w:val="00DA506B"/>
    <w:rsid w:val="00DA69DD"/>
    <w:rsid w:val="00DB1EE3"/>
    <w:rsid w:val="00DB7528"/>
    <w:rsid w:val="00DB7699"/>
    <w:rsid w:val="00DC2200"/>
    <w:rsid w:val="00DC3F73"/>
    <w:rsid w:val="00DC708E"/>
    <w:rsid w:val="00DD1108"/>
    <w:rsid w:val="00DD1703"/>
    <w:rsid w:val="00DD372A"/>
    <w:rsid w:val="00DE6F1C"/>
    <w:rsid w:val="00DF3A40"/>
    <w:rsid w:val="00DF43EA"/>
    <w:rsid w:val="00DF7632"/>
    <w:rsid w:val="00DF7A0E"/>
    <w:rsid w:val="00E061B4"/>
    <w:rsid w:val="00E102CF"/>
    <w:rsid w:val="00E13A39"/>
    <w:rsid w:val="00E21F13"/>
    <w:rsid w:val="00E22A0A"/>
    <w:rsid w:val="00E249EF"/>
    <w:rsid w:val="00E26300"/>
    <w:rsid w:val="00E27686"/>
    <w:rsid w:val="00E30BE3"/>
    <w:rsid w:val="00E3398C"/>
    <w:rsid w:val="00E33F62"/>
    <w:rsid w:val="00E34D30"/>
    <w:rsid w:val="00E35A45"/>
    <w:rsid w:val="00E5309D"/>
    <w:rsid w:val="00E53E74"/>
    <w:rsid w:val="00E553DF"/>
    <w:rsid w:val="00E57BC9"/>
    <w:rsid w:val="00E6345E"/>
    <w:rsid w:val="00E64589"/>
    <w:rsid w:val="00E66627"/>
    <w:rsid w:val="00E73AB3"/>
    <w:rsid w:val="00E752AD"/>
    <w:rsid w:val="00E753A6"/>
    <w:rsid w:val="00E75E1E"/>
    <w:rsid w:val="00E76415"/>
    <w:rsid w:val="00E80CF2"/>
    <w:rsid w:val="00E877EF"/>
    <w:rsid w:val="00E916A3"/>
    <w:rsid w:val="00E92F3B"/>
    <w:rsid w:val="00E9331C"/>
    <w:rsid w:val="00E93962"/>
    <w:rsid w:val="00E961A0"/>
    <w:rsid w:val="00EA7242"/>
    <w:rsid w:val="00EB0979"/>
    <w:rsid w:val="00EB34A4"/>
    <w:rsid w:val="00EC24CC"/>
    <w:rsid w:val="00EC5A27"/>
    <w:rsid w:val="00ED428D"/>
    <w:rsid w:val="00ED5180"/>
    <w:rsid w:val="00EE00B6"/>
    <w:rsid w:val="00EE03F0"/>
    <w:rsid w:val="00EE051B"/>
    <w:rsid w:val="00EE11F3"/>
    <w:rsid w:val="00EE6281"/>
    <w:rsid w:val="00EE68BF"/>
    <w:rsid w:val="00EF4518"/>
    <w:rsid w:val="00EF6A1E"/>
    <w:rsid w:val="00EF6CA0"/>
    <w:rsid w:val="00EF774F"/>
    <w:rsid w:val="00F028EB"/>
    <w:rsid w:val="00F14CF8"/>
    <w:rsid w:val="00F14D72"/>
    <w:rsid w:val="00F23305"/>
    <w:rsid w:val="00F3144A"/>
    <w:rsid w:val="00F3416C"/>
    <w:rsid w:val="00F350A2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5437"/>
    <w:rsid w:val="00F92C3B"/>
    <w:rsid w:val="00F94AA1"/>
    <w:rsid w:val="00FA2F34"/>
    <w:rsid w:val="00FA30C2"/>
    <w:rsid w:val="00FA3680"/>
    <w:rsid w:val="00FA7F2E"/>
    <w:rsid w:val="00FB0D10"/>
    <w:rsid w:val="00FB14BE"/>
    <w:rsid w:val="00FD5923"/>
    <w:rsid w:val="00FF327A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AE4E-E395-4605-BA70-695515C3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97</TotalTime>
  <Pages>2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3862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10</cp:revision>
  <cp:lastPrinted>2018-07-24T12:44:00Z</cp:lastPrinted>
  <dcterms:created xsi:type="dcterms:W3CDTF">2018-07-24T11:34:00Z</dcterms:created>
  <dcterms:modified xsi:type="dcterms:W3CDTF">2018-07-24T13:13:00Z</dcterms:modified>
</cp:coreProperties>
</file>