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7F" w:rsidRPr="00602BF4" w:rsidRDefault="000B431A" w:rsidP="00A50116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Plošn</w:t>
      </w:r>
      <w:r w:rsidR="00B01086">
        <w:rPr>
          <w:rFonts w:asciiTheme="minorHAnsi" w:hAnsiTheme="minorHAnsi" w:cstheme="minorHAnsi"/>
          <w:b/>
        </w:rPr>
        <w:t>ou aplikací</w:t>
      </w:r>
      <w:r>
        <w:rPr>
          <w:rFonts w:asciiTheme="minorHAnsi" w:hAnsiTheme="minorHAnsi" w:cstheme="minorHAnsi"/>
          <w:b/>
        </w:rPr>
        <w:t xml:space="preserve"> jedů</w:t>
      </w:r>
      <w:r w:rsidR="00304342" w:rsidRPr="00602BF4">
        <w:rPr>
          <w:rFonts w:asciiTheme="minorHAnsi" w:hAnsiTheme="minorHAnsi" w:cstheme="minorHAnsi"/>
          <w:b/>
        </w:rPr>
        <w:t xml:space="preserve"> proti </w:t>
      </w:r>
      <w:r w:rsidR="004A12A8" w:rsidRPr="00602BF4">
        <w:rPr>
          <w:rFonts w:asciiTheme="minorHAnsi" w:hAnsiTheme="minorHAnsi" w:cstheme="minorHAnsi"/>
          <w:b/>
        </w:rPr>
        <w:t>hrabošů</w:t>
      </w:r>
      <w:r w:rsidR="00304342" w:rsidRPr="00602BF4">
        <w:rPr>
          <w:rFonts w:asciiTheme="minorHAnsi" w:hAnsiTheme="minorHAnsi" w:cstheme="minorHAnsi"/>
          <w:b/>
        </w:rPr>
        <w:t xml:space="preserve">m </w:t>
      </w:r>
      <w:r>
        <w:rPr>
          <w:rFonts w:asciiTheme="minorHAnsi" w:hAnsiTheme="minorHAnsi" w:cstheme="minorHAnsi"/>
          <w:b/>
        </w:rPr>
        <w:t>z</w:t>
      </w:r>
      <w:r w:rsidR="00304342" w:rsidRPr="00602BF4">
        <w:rPr>
          <w:rFonts w:asciiTheme="minorHAnsi" w:hAnsiTheme="minorHAnsi" w:cstheme="minorHAnsi"/>
          <w:b/>
        </w:rPr>
        <w:t>emědělci porušují zákon a hrozí jim až dvoumilionová pokuta</w:t>
      </w:r>
    </w:p>
    <w:p w:rsidR="00910087" w:rsidRDefault="004A12A8" w:rsidP="00A50116">
      <w:pPr>
        <w:spacing w:after="240" w:line="276" w:lineRule="auto"/>
        <w:rPr>
          <w:rFonts w:asciiTheme="minorHAnsi" w:hAnsiTheme="minorHAnsi" w:cstheme="minorHAnsi"/>
          <w:color w:val="1B171B"/>
        </w:rPr>
      </w:pPr>
      <w:r w:rsidRPr="00602BF4">
        <w:rPr>
          <w:rFonts w:asciiTheme="minorHAnsi" w:hAnsiTheme="minorHAnsi" w:cstheme="minorHAnsi"/>
        </w:rPr>
        <w:t>17. 4</w:t>
      </w:r>
      <w:r w:rsidR="00E57D36" w:rsidRPr="00602BF4">
        <w:rPr>
          <w:rFonts w:asciiTheme="minorHAnsi" w:hAnsiTheme="minorHAnsi" w:cstheme="minorHAnsi"/>
        </w:rPr>
        <w:t>. 2020</w:t>
      </w:r>
      <w:r w:rsidR="003E61DC" w:rsidRPr="00602BF4">
        <w:rPr>
          <w:rFonts w:asciiTheme="minorHAnsi" w:hAnsiTheme="minorHAnsi" w:cstheme="minorHAnsi"/>
        </w:rPr>
        <w:t xml:space="preserve">, </w:t>
      </w:r>
      <w:r w:rsidRPr="00602BF4">
        <w:rPr>
          <w:rFonts w:asciiTheme="minorHAnsi" w:hAnsiTheme="minorHAnsi" w:cstheme="minorHAnsi"/>
        </w:rPr>
        <w:t>Praha</w:t>
      </w:r>
      <w:r w:rsidR="005A2A72" w:rsidRPr="00602BF4">
        <w:rPr>
          <w:rFonts w:asciiTheme="minorHAnsi" w:hAnsiTheme="minorHAnsi" w:cstheme="minorHAnsi"/>
        </w:rPr>
        <w:t xml:space="preserve"> – </w:t>
      </w:r>
      <w:r w:rsidRPr="00602BF4">
        <w:rPr>
          <w:rFonts w:asciiTheme="minorHAnsi" w:hAnsiTheme="minorHAnsi" w:cstheme="minorHAnsi"/>
        </w:rPr>
        <w:t xml:space="preserve">Zemědělci, kteří nyní kladou na pole a do sadů nebezpečný jed na hubení hrabošů, za to mohou dostat pokutu až </w:t>
      </w:r>
      <w:r w:rsidR="00E41D6D">
        <w:rPr>
          <w:rFonts w:asciiTheme="minorHAnsi" w:hAnsiTheme="minorHAnsi" w:cstheme="minorHAnsi"/>
        </w:rPr>
        <w:t>dva miliony</w:t>
      </w:r>
      <w:r w:rsidRPr="00602BF4">
        <w:rPr>
          <w:rFonts w:asciiTheme="minorHAnsi" w:hAnsiTheme="minorHAnsi" w:cstheme="minorHAnsi"/>
        </w:rPr>
        <w:t xml:space="preserve"> korun. Právník Petr Svoboda z katedry správního práva pražské právnické fakulty </w:t>
      </w:r>
      <w:r w:rsidR="00D101C3">
        <w:rPr>
          <w:rFonts w:asciiTheme="minorHAnsi" w:hAnsiTheme="minorHAnsi" w:cstheme="minorHAnsi"/>
        </w:rPr>
        <w:t>upozorňuje</w:t>
      </w:r>
      <w:r w:rsidRPr="00602BF4">
        <w:rPr>
          <w:rFonts w:asciiTheme="minorHAnsi" w:hAnsiTheme="minorHAnsi" w:cstheme="minorHAnsi"/>
        </w:rPr>
        <w:t xml:space="preserve">, že každý, kdo by na zemědělskou půdu nebezpečné jedy </w:t>
      </w:r>
      <w:proofErr w:type="spellStart"/>
      <w:r w:rsidR="00D101C3" w:rsidRPr="00602BF4">
        <w:rPr>
          <w:rFonts w:asciiTheme="minorHAnsi" w:hAnsiTheme="minorHAnsi" w:cstheme="minorHAnsi"/>
          <w:color w:val="1B171B"/>
        </w:rPr>
        <w:t>Stuto</w:t>
      </w:r>
      <w:r w:rsidR="00D101C3" w:rsidRPr="00602BF4">
        <w:rPr>
          <w:rFonts w:asciiTheme="minorHAnsi" w:hAnsiTheme="minorHAnsi" w:cstheme="minorHAnsi"/>
        </w:rPr>
        <w:t>x</w:t>
      </w:r>
      <w:proofErr w:type="spellEnd"/>
      <w:r w:rsidR="00D101C3" w:rsidRPr="00602BF4">
        <w:rPr>
          <w:rFonts w:asciiTheme="minorHAnsi" w:hAnsiTheme="minorHAnsi" w:cstheme="minorHAnsi"/>
        </w:rPr>
        <w:t xml:space="preserve"> II nebo </w:t>
      </w:r>
      <w:proofErr w:type="spellStart"/>
      <w:r w:rsidR="00D101C3" w:rsidRPr="00602BF4">
        <w:rPr>
          <w:rFonts w:asciiTheme="minorHAnsi" w:hAnsiTheme="minorHAnsi" w:cstheme="minorHAnsi"/>
        </w:rPr>
        <w:t>Ratron</w:t>
      </w:r>
      <w:proofErr w:type="spellEnd"/>
      <w:r w:rsidR="00D101C3" w:rsidRPr="00602BF4">
        <w:rPr>
          <w:rFonts w:asciiTheme="minorHAnsi" w:hAnsiTheme="minorHAnsi" w:cstheme="minorHAnsi"/>
        </w:rPr>
        <w:t xml:space="preserve"> GW</w:t>
      </w:r>
      <w:r w:rsidR="00D101C3">
        <w:rPr>
          <w:rFonts w:asciiTheme="minorHAnsi" w:hAnsiTheme="minorHAnsi" w:cstheme="minorHAnsi"/>
        </w:rPr>
        <w:t xml:space="preserve"> </w:t>
      </w:r>
      <w:r w:rsidRPr="00602BF4">
        <w:rPr>
          <w:rFonts w:asciiTheme="minorHAnsi" w:hAnsiTheme="minorHAnsi" w:cstheme="minorHAnsi"/>
        </w:rPr>
        <w:t>aplikoval, porušuje zákon o ochraně přírody</w:t>
      </w:r>
      <w:r w:rsidR="001C64BB">
        <w:rPr>
          <w:rFonts w:asciiTheme="minorHAnsi" w:hAnsiTheme="minorHAnsi" w:cstheme="minorHAnsi"/>
        </w:rPr>
        <w:t>, pokud k tomu nezískal výjimku u příslušného orgánu ochrany přírody</w:t>
      </w:r>
      <w:r w:rsidRPr="00602BF4">
        <w:rPr>
          <w:rFonts w:asciiTheme="minorHAnsi" w:hAnsiTheme="minorHAnsi" w:cstheme="minorHAnsi"/>
        </w:rPr>
        <w:t xml:space="preserve">. </w:t>
      </w:r>
      <w:r w:rsidR="001C64BB">
        <w:rPr>
          <w:rFonts w:asciiTheme="minorHAnsi" w:hAnsiTheme="minorHAnsi" w:cstheme="minorHAnsi"/>
        </w:rPr>
        <w:t xml:space="preserve">Samotné rozhodnutí </w:t>
      </w:r>
      <w:r w:rsidRPr="00602BF4">
        <w:rPr>
          <w:rFonts w:asciiTheme="minorHAnsi" w:hAnsiTheme="minorHAnsi" w:cstheme="minorHAnsi"/>
          <w:color w:val="1B171B"/>
        </w:rPr>
        <w:t>Ústřední</w:t>
      </w:r>
      <w:r w:rsidR="001C64BB">
        <w:rPr>
          <w:rFonts w:asciiTheme="minorHAnsi" w:hAnsiTheme="minorHAnsi" w:cstheme="minorHAnsi"/>
          <w:color w:val="1B171B"/>
        </w:rPr>
        <w:t>ho</w:t>
      </w:r>
      <w:r w:rsidRPr="00602BF4">
        <w:rPr>
          <w:rFonts w:asciiTheme="minorHAnsi" w:hAnsiTheme="minorHAnsi" w:cstheme="minorHAnsi"/>
          <w:color w:val="1B171B"/>
        </w:rPr>
        <w:t xml:space="preserve"> kontrolní</w:t>
      </w:r>
      <w:r w:rsidR="001C64BB">
        <w:rPr>
          <w:rFonts w:asciiTheme="minorHAnsi" w:hAnsiTheme="minorHAnsi" w:cstheme="minorHAnsi"/>
          <w:color w:val="1B171B"/>
        </w:rPr>
        <w:t>ho</w:t>
      </w:r>
      <w:r w:rsidRPr="00602BF4">
        <w:rPr>
          <w:rFonts w:asciiTheme="minorHAnsi" w:hAnsiTheme="minorHAnsi" w:cstheme="minorHAnsi"/>
          <w:color w:val="1B171B"/>
        </w:rPr>
        <w:t xml:space="preserve"> a zkušební</w:t>
      </w:r>
      <w:r w:rsidR="001C64BB">
        <w:rPr>
          <w:rFonts w:asciiTheme="minorHAnsi" w:hAnsiTheme="minorHAnsi" w:cstheme="minorHAnsi"/>
          <w:color w:val="1B171B"/>
        </w:rPr>
        <w:t>ho</w:t>
      </w:r>
      <w:r w:rsidR="00D101C3">
        <w:rPr>
          <w:rFonts w:asciiTheme="minorHAnsi" w:hAnsiTheme="minorHAnsi" w:cstheme="minorHAnsi"/>
          <w:color w:val="1B171B"/>
        </w:rPr>
        <w:t xml:space="preserve"> ústav</w:t>
      </w:r>
      <w:r w:rsidR="001C64BB">
        <w:rPr>
          <w:rFonts w:asciiTheme="minorHAnsi" w:hAnsiTheme="minorHAnsi" w:cstheme="minorHAnsi"/>
          <w:color w:val="1B171B"/>
        </w:rPr>
        <w:t>u zemědělského</w:t>
      </w:r>
      <w:r w:rsidRPr="00602BF4">
        <w:rPr>
          <w:rFonts w:asciiTheme="minorHAnsi" w:hAnsiTheme="minorHAnsi" w:cstheme="minorHAnsi"/>
          <w:color w:val="1B171B"/>
        </w:rPr>
        <w:t xml:space="preserve"> (ÚKZÚZ)</w:t>
      </w:r>
      <w:r w:rsidR="001C64BB">
        <w:rPr>
          <w:rFonts w:asciiTheme="minorHAnsi" w:hAnsiTheme="minorHAnsi" w:cstheme="minorHAnsi"/>
          <w:color w:val="1B171B"/>
        </w:rPr>
        <w:t>, který</w:t>
      </w:r>
      <w:r w:rsidRPr="00602BF4">
        <w:rPr>
          <w:rFonts w:asciiTheme="minorHAnsi" w:hAnsiTheme="minorHAnsi" w:cstheme="minorHAnsi"/>
          <w:color w:val="1B171B"/>
        </w:rPr>
        <w:t xml:space="preserve"> zemědělcům</w:t>
      </w:r>
      <w:r w:rsidR="00121266">
        <w:rPr>
          <w:rFonts w:asciiTheme="minorHAnsi" w:hAnsiTheme="minorHAnsi" w:cstheme="minorHAnsi"/>
          <w:color w:val="1B171B"/>
        </w:rPr>
        <w:t xml:space="preserve"> umožnil</w:t>
      </w:r>
      <w:r w:rsidRPr="00602BF4">
        <w:rPr>
          <w:rFonts w:asciiTheme="minorHAnsi" w:hAnsiTheme="minorHAnsi" w:cstheme="minorHAnsi"/>
          <w:color w:val="1B171B"/>
        </w:rPr>
        <w:t xml:space="preserve"> používat </w:t>
      </w:r>
      <w:r w:rsidR="00E41D6D">
        <w:rPr>
          <w:rFonts w:asciiTheme="minorHAnsi" w:hAnsiTheme="minorHAnsi" w:cstheme="minorHAnsi"/>
          <w:color w:val="1B171B"/>
        </w:rPr>
        <w:t>nebezpečné</w:t>
      </w:r>
      <w:r w:rsidR="00D101C3">
        <w:rPr>
          <w:rFonts w:asciiTheme="minorHAnsi" w:hAnsiTheme="minorHAnsi" w:cstheme="minorHAnsi"/>
          <w:color w:val="1B171B"/>
        </w:rPr>
        <w:t xml:space="preserve"> </w:t>
      </w:r>
      <w:r w:rsidR="00121266">
        <w:rPr>
          <w:rFonts w:asciiTheme="minorHAnsi" w:hAnsiTheme="minorHAnsi" w:cstheme="minorHAnsi"/>
          <w:color w:val="1B171B"/>
        </w:rPr>
        <w:t>jedy</w:t>
      </w:r>
      <w:r w:rsidR="00D101C3">
        <w:rPr>
          <w:rFonts w:asciiTheme="minorHAnsi" w:hAnsiTheme="minorHAnsi" w:cstheme="minorHAnsi"/>
          <w:color w:val="1B171B"/>
        </w:rPr>
        <w:t xml:space="preserve"> až do 11. </w:t>
      </w:r>
      <w:r w:rsidR="00733E1A">
        <w:rPr>
          <w:rFonts w:asciiTheme="minorHAnsi" w:hAnsiTheme="minorHAnsi" w:cstheme="minorHAnsi"/>
          <w:color w:val="1B171B"/>
        </w:rPr>
        <w:t>č</w:t>
      </w:r>
      <w:r w:rsidR="00D101C3">
        <w:rPr>
          <w:rFonts w:asciiTheme="minorHAnsi" w:hAnsiTheme="minorHAnsi" w:cstheme="minorHAnsi"/>
          <w:color w:val="1B171B"/>
        </w:rPr>
        <w:t>ervna</w:t>
      </w:r>
      <w:r w:rsidR="001C64BB">
        <w:rPr>
          <w:rFonts w:asciiTheme="minorHAnsi" w:hAnsiTheme="minorHAnsi" w:cstheme="minorHAnsi"/>
          <w:color w:val="1B171B"/>
        </w:rPr>
        <w:t xml:space="preserve">, k aplikaci jedů </w:t>
      </w:r>
      <w:r w:rsidR="00733E1A">
        <w:rPr>
          <w:rFonts w:asciiTheme="minorHAnsi" w:hAnsiTheme="minorHAnsi" w:cstheme="minorHAnsi"/>
          <w:color w:val="1B171B"/>
        </w:rPr>
        <w:t xml:space="preserve">rozhodně </w:t>
      </w:r>
      <w:r w:rsidR="001C64BB">
        <w:rPr>
          <w:rFonts w:asciiTheme="minorHAnsi" w:hAnsiTheme="minorHAnsi" w:cstheme="minorHAnsi"/>
          <w:color w:val="1B171B"/>
        </w:rPr>
        <w:t>nestačí</w:t>
      </w:r>
      <w:r w:rsidRPr="00602BF4">
        <w:rPr>
          <w:rFonts w:asciiTheme="minorHAnsi" w:hAnsiTheme="minorHAnsi" w:cstheme="minorHAnsi"/>
          <w:color w:val="1B171B"/>
        </w:rPr>
        <w:t xml:space="preserve">. </w:t>
      </w:r>
    </w:p>
    <w:p w:rsidR="004A12A8" w:rsidRDefault="000F731C" w:rsidP="00A5011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1B171B"/>
        </w:rPr>
        <w:t>Skupin</w:t>
      </w:r>
      <w:r w:rsidR="00AD10B0">
        <w:rPr>
          <w:rFonts w:asciiTheme="minorHAnsi" w:hAnsiTheme="minorHAnsi" w:cstheme="minorHAnsi"/>
          <w:color w:val="1B171B"/>
        </w:rPr>
        <w:t>a</w:t>
      </w:r>
      <w:r>
        <w:rPr>
          <w:rFonts w:asciiTheme="minorHAnsi" w:hAnsiTheme="minorHAnsi" w:cstheme="minorHAnsi"/>
          <w:color w:val="1B171B"/>
        </w:rPr>
        <w:t xml:space="preserve"> senátorů v čele s Petrem Orlem </w:t>
      </w:r>
      <w:r w:rsidR="00B20D32">
        <w:rPr>
          <w:rFonts w:asciiTheme="minorHAnsi" w:hAnsiTheme="minorHAnsi" w:cstheme="minorHAnsi"/>
          <w:color w:val="1B171B"/>
        </w:rPr>
        <w:t xml:space="preserve">tento týden </w:t>
      </w:r>
      <w:r>
        <w:rPr>
          <w:rFonts w:asciiTheme="minorHAnsi" w:hAnsiTheme="minorHAnsi" w:cstheme="minorHAnsi"/>
          <w:color w:val="1B171B"/>
        </w:rPr>
        <w:t xml:space="preserve">podala ústavní </w:t>
      </w:r>
      <w:r w:rsidRPr="00AD10B0">
        <w:rPr>
          <w:rFonts w:asciiTheme="minorHAnsi" w:hAnsiTheme="minorHAnsi" w:cstheme="minorHAnsi"/>
          <w:color w:val="1B171B"/>
        </w:rPr>
        <w:t>stížnost</w:t>
      </w:r>
      <w:r w:rsidR="00AD10B0" w:rsidRPr="00AD10B0">
        <w:rPr>
          <w:rFonts w:asciiTheme="minorHAnsi" w:hAnsiTheme="minorHAnsi" w:cstheme="minorHAnsi"/>
          <w:color w:val="1B171B"/>
        </w:rPr>
        <w:t xml:space="preserve"> </w:t>
      </w:r>
      <w:r w:rsidR="00AD10B0">
        <w:rPr>
          <w:rFonts w:asciiTheme="minorHAnsi" w:hAnsiTheme="minorHAnsi" w:cstheme="minorHAnsi"/>
          <w:color w:val="000000" w:themeColor="text1"/>
        </w:rPr>
        <w:t>na praktiky ÚKZÚ</w:t>
      </w:r>
      <w:r w:rsidR="00AD10B0" w:rsidRPr="00AD10B0">
        <w:rPr>
          <w:rFonts w:asciiTheme="minorHAnsi" w:hAnsiTheme="minorHAnsi" w:cstheme="minorHAnsi"/>
          <w:color w:val="000000" w:themeColor="text1"/>
        </w:rPr>
        <w:t xml:space="preserve">Z týkající se povolování plošné aplikace rodenticidu </w:t>
      </w:r>
      <w:proofErr w:type="spellStart"/>
      <w:r w:rsidR="00AD10B0" w:rsidRPr="00AD10B0">
        <w:rPr>
          <w:rFonts w:asciiTheme="minorHAnsi" w:hAnsiTheme="minorHAnsi" w:cstheme="minorHAnsi"/>
          <w:color w:val="000000" w:themeColor="text1"/>
        </w:rPr>
        <w:t>Stutox</w:t>
      </w:r>
      <w:proofErr w:type="spellEnd"/>
      <w:r w:rsidR="00AD10B0" w:rsidRPr="00AD10B0">
        <w:rPr>
          <w:rFonts w:asciiTheme="minorHAnsi" w:hAnsiTheme="minorHAnsi" w:cstheme="minorHAnsi"/>
          <w:color w:val="000000" w:themeColor="text1"/>
        </w:rPr>
        <w:t xml:space="preserve"> II</w:t>
      </w:r>
      <w:r w:rsidR="00F74D4D">
        <w:rPr>
          <w:rFonts w:asciiTheme="minorHAnsi" w:hAnsiTheme="minorHAnsi" w:cstheme="minorHAnsi"/>
          <w:color w:val="1B171B"/>
        </w:rPr>
        <w:t>,</w:t>
      </w:r>
      <w:r w:rsidR="00AD10B0">
        <w:rPr>
          <w:rFonts w:asciiTheme="minorHAnsi" w:hAnsiTheme="minorHAnsi" w:cstheme="minorHAnsi"/>
          <w:color w:val="1B171B"/>
        </w:rPr>
        <w:t xml:space="preserve"> </w:t>
      </w:r>
      <w:r w:rsidR="00F74D4D">
        <w:rPr>
          <w:rFonts w:asciiTheme="minorHAnsi" w:hAnsiTheme="minorHAnsi" w:cstheme="minorHAnsi"/>
          <w:color w:val="1B171B"/>
        </w:rPr>
        <w:t xml:space="preserve">a </w:t>
      </w:r>
      <w:r w:rsidR="00AD10B0">
        <w:rPr>
          <w:rFonts w:asciiTheme="minorHAnsi" w:hAnsiTheme="minorHAnsi" w:cstheme="minorHAnsi"/>
          <w:color w:val="1B171B"/>
        </w:rPr>
        <w:t>to na podnět Českého</w:t>
      </w:r>
      <w:r>
        <w:rPr>
          <w:rFonts w:asciiTheme="minorHAnsi" w:hAnsiTheme="minorHAnsi" w:cstheme="minorHAnsi"/>
          <w:color w:val="1B171B"/>
        </w:rPr>
        <w:t xml:space="preserve"> svaz</w:t>
      </w:r>
      <w:r w:rsidR="00AD10B0">
        <w:rPr>
          <w:rFonts w:asciiTheme="minorHAnsi" w:hAnsiTheme="minorHAnsi" w:cstheme="minorHAnsi"/>
          <w:color w:val="1B171B"/>
        </w:rPr>
        <w:t>u</w:t>
      </w:r>
      <w:r>
        <w:rPr>
          <w:rFonts w:asciiTheme="minorHAnsi" w:hAnsiTheme="minorHAnsi" w:cstheme="minorHAnsi"/>
          <w:color w:val="1B171B"/>
        </w:rPr>
        <w:t xml:space="preserve"> chránců přírody. Někteří právníci se totiž domnívají, že ÚKZÚZ postupoval v rozporu s Ústavou ČR. K tomuto závěru dospěl </w:t>
      </w:r>
      <w:r w:rsidR="00AD10B0">
        <w:rPr>
          <w:rFonts w:asciiTheme="minorHAnsi" w:hAnsiTheme="minorHAnsi" w:cstheme="minorHAnsi"/>
          <w:color w:val="1B171B"/>
        </w:rPr>
        <w:t>právě i</w:t>
      </w:r>
      <w:r>
        <w:rPr>
          <w:rFonts w:asciiTheme="minorHAnsi" w:hAnsiTheme="minorHAnsi" w:cstheme="minorHAnsi"/>
          <w:color w:val="1B171B"/>
        </w:rPr>
        <w:t xml:space="preserve"> právník Petr Svoboda, který</w:t>
      </w:r>
      <w:r w:rsidR="00AD10B0">
        <w:rPr>
          <w:rFonts w:asciiTheme="minorHAnsi" w:hAnsiTheme="minorHAnsi" w:cstheme="minorHAnsi"/>
          <w:color w:val="1B171B"/>
        </w:rPr>
        <w:t xml:space="preserve"> s</w:t>
      </w:r>
      <w:r>
        <w:rPr>
          <w:rFonts w:asciiTheme="minorHAnsi" w:hAnsiTheme="minorHAnsi" w:cstheme="minorHAnsi"/>
          <w:color w:val="1B171B"/>
        </w:rPr>
        <w:t>e specializuje na správní právo.</w:t>
      </w:r>
      <w:r w:rsidR="007C183E" w:rsidRPr="00602BF4">
        <w:rPr>
          <w:rFonts w:asciiTheme="minorHAnsi" w:hAnsiTheme="minorHAnsi" w:cstheme="minorHAnsi"/>
          <w:i/>
          <w:color w:val="1B171B"/>
        </w:rPr>
        <w:t xml:space="preserve"> „</w:t>
      </w:r>
      <w:r w:rsidR="007C183E" w:rsidRPr="00602BF4">
        <w:rPr>
          <w:rFonts w:asciiTheme="minorHAnsi" w:hAnsiTheme="minorHAnsi" w:cstheme="minorHAnsi"/>
          <w:i/>
          <w:color w:val="000000" w:themeColor="text1"/>
        </w:rPr>
        <w:t xml:space="preserve">Ústav si v čl. 2 nařízení sám sobě založil pravomoc, tj. mocenské oprávnění vydávat uvedené individuální správní akty, jimiž posuzuje a potvrzuje „kalamitní přemnožení“, a tím povoluje rozhoz </w:t>
      </w:r>
      <w:proofErr w:type="spellStart"/>
      <w:r w:rsidR="007C183E" w:rsidRPr="00602BF4">
        <w:rPr>
          <w:rFonts w:asciiTheme="minorHAnsi" w:hAnsiTheme="minorHAnsi" w:cstheme="minorHAnsi"/>
          <w:i/>
          <w:color w:val="000000" w:themeColor="text1"/>
        </w:rPr>
        <w:t>Stut</w:t>
      </w:r>
      <w:r w:rsidR="00F74D4D">
        <w:rPr>
          <w:rFonts w:asciiTheme="minorHAnsi" w:hAnsiTheme="minorHAnsi" w:cstheme="minorHAnsi"/>
          <w:i/>
          <w:color w:val="000000" w:themeColor="text1"/>
        </w:rPr>
        <w:t>o</w:t>
      </w:r>
      <w:r w:rsidR="007C183E" w:rsidRPr="00602BF4">
        <w:rPr>
          <w:rFonts w:asciiTheme="minorHAnsi" w:hAnsiTheme="minorHAnsi" w:cstheme="minorHAnsi"/>
          <w:i/>
          <w:color w:val="000000" w:themeColor="text1"/>
        </w:rPr>
        <w:t>xu</w:t>
      </w:r>
      <w:proofErr w:type="spellEnd"/>
      <w:r w:rsidR="007C183E" w:rsidRPr="00602BF4">
        <w:rPr>
          <w:rFonts w:asciiTheme="minorHAnsi" w:hAnsiTheme="minorHAnsi" w:cstheme="minorHAnsi"/>
          <w:i/>
          <w:color w:val="000000" w:themeColor="text1"/>
        </w:rPr>
        <w:t xml:space="preserve"> II na konkrétní pozemky.</w:t>
      </w:r>
      <w:r w:rsidR="007C183E" w:rsidRPr="00602BF4">
        <w:rPr>
          <w:rFonts w:asciiTheme="minorHAnsi" w:hAnsiTheme="minorHAnsi" w:cstheme="minorHAnsi"/>
          <w:color w:val="000000" w:themeColor="text1"/>
        </w:rPr>
        <w:t xml:space="preserve"> </w:t>
      </w:r>
      <w:r w:rsidR="007C183E" w:rsidRPr="00602BF4">
        <w:rPr>
          <w:rFonts w:asciiTheme="minorHAnsi" w:hAnsiTheme="minorHAnsi" w:cstheme="minorHAnsi"/>
          <w:i/>
          <w:color w:val="000000" w:themeColor="text1"/>
        </w:rPr>
        <w:t>Problém je v tom, že podle čl. 2 odst. 3 Ústavy může pravomoc správních úřadů k vydávání (takových) individuálních správních aktů stanovit jen zákon, a tedy nikoli podzákonný právní předpis,“</w:t>
      </w:r>
      <w:r w:rsidR="007C183E" w:rsidRPr="00602BF4">
        <w:rPr>
          <w:rFonts w:asciiTheme="minorHAnsi" w:hAnsiTheme="minorHAnsi" w:cstheme="minorHAnsi"/>
          <w:color w:val="000000" w:themeColor="text1"/>
        </w:rPr>
        <w:t xml:space="preserve"> píše Petr Svobod</w:t>
      </w:r>
      <w:r w:rsidR="00602BF4" w:rsidRPr="00602BF4">
        <w:rPr>
          <w:rFonts w:asciiTheme="minorHAnsi" w:hAnsiTheme="minorHAnsi" w:cstheme="minorHAnsi"/>
          <w:color w:val="000000" w:themeColor="text1"/>
        </w:rPr>
        <w:t>a</w:t>
      </w:r>
      <w:r w:rsidR="007C183E" w:rsidRPr="00602BF4">
        <w:rPr>
          <w:rFonts w:asciiTheme="minorHAnsi" w:hAnsiTheme="minorHAnsi" w:cstheme="minorHAnsi"/>
          <w:color w:val="000000" w:themeColor="text1"/>
        </w:rPr>
        <w:t xml:space="preserve"> ve své analýze</w:t>
      </w:r>
      <w:r w:rsidR="00BE545F">
        <w:rPr>
          <w:rFonts w:asciiTheme="minorHAnsi" w:hAnsiTheme="minorHAnsi" w:cstheme="minorHAnsi"/>
          <w:color w:val="000000" w:themeColor="text1"/>
        </w:rPr>
        <w:t>, kterou zveřejnil web ekolist.cz</w:t>
      </w:r>
      <w:r w:rsidR="00602BF4" w:rsidRPr="00602BF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</w:t>
      </w:r>
      <w:hyperlink r:id="rId8" w:tgtFrame="blank" w:history="1">
        <w:r w:rsidR="00602BF4" w:rsidRPr="00BE545F">
          <w:rPr>
            <w:rStyle w:val="Hypertextovprepojenie"/>
            <w:rFonts w:asciiTheme="minorHAnsi" w:hAnsiTheme="minorHAnsi" w:cstheme="minorHAnsi"/>
            <w:b/>
            <w:bCs/>
            <w:color w:val="333333"/>
            <w:u w:val="none"/>
            <w:shd w:val="clear" w:color="auto" w:fill="FBFBFB"/>
          </w:rPr>
          <w:t>https://1url.cz/TzHFl</w:t>
        </w:r>
      </w:hyperlink>
      <w:r w:rsidR="00602BF4" w:rsidRPr="00602BF4">
        <w:rPr>
          <w:rFonts w:asciiTheme="minorHAnsi" w:hAnsiTheme="minorHAnsi" w:cstheme="minorHAnsi"/>
        </w:rPr>
        <w:t>)</w:t>
      </w:r>
      <w:r w:rsidR="007C183E" w:rsidRPr="00602BF4">
        <w:rPr>
          <w:rFonts w:asciiTheme="minorHAnsi" w:hAnsiTheme="minorHAnsi" w:cstheme="minorHAnsi"/>
          <w:color w:val="000000" w:themeColor="text1"/>
        </w:rPr>
        <w:t>.</w:t>
      </w:r>
    </w:p>
    <w:p w:rsidR="0061075D" w:rsidRDefault="009301D1" w:rsidP="00A5011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1B171B"/>
        </w:rPr>
        <w:t>To, že stát umožňuje aplikaci nebezpečného fosfidu zinečnatého do přírody, kde se mohou kromě hrabošů otrávit i dal</w:t>
      </w:r>
      <w:r w:rsidR="0061075D">
        <w:rPr>
          <w:rFonts w:asciiTheme="minorHAnsi" w:hAnsiTheme="minorHAnsi" w:cstheme="minorHAnsi"/>
          <w:color w:val="1B171B"/>
        </w:rPr>
        <w:t xml:space="preserve">ší </w:t>
      </w:r>
      <w:r>
        <w:rPr>
          <w:rFonts w:asciiTheme="minorHAnsi" w:hAnsiTheme="minorHAnsi" w:cstheme="minorHAnsi"/>
          <w:color w:val="1B171B"/>
        </w:rPr>
        <w:t>volně žijící zvířat</w:t>
      </w:r>
      <w:r w:rsidR="0061075D">
        <w:rPr>
          <w:rFonts w:asciiTheme="minorHAnsi" w:hAnsiTheme="minorHAnsi" w:cstheme="minorHAnsi"/>
          <w:color w:val="1B171B"/>
        </w:rPr>
        <w:t xml:space="preserve">a včetně </w:t>
      </w:r>
      <w:r w:rsidR="0002489E">
        <w:rPr>
          <w:rFonts w:asciiTheme="minorHAnsi" w:hAnsiTheme="minorHAnsi" w:cstheme="minorHAnsi"/>
          <w:color w:val="1B171B"/>
        </w:rPr>
        <w:t>chráněných</w:t>
      </w:r>
      <w:r w:rsidR="0061075D">
        <w:rPr>
          <w:rFonts w:asciiTheme="minorHAnsi" w:hAnsiTheme="minorHAnsi" w:cstheme="minorHAnsi"/>
          <w:color w:val="1B171B"/>
        </w:rPr>
        <w:t xml:space="preserve"> druhů</w:t>
      </w:r>
      <w:r>
        <w:rPr>
          <w:rFonts w:asciiTheme="minorHAnsi" w:hAnsiTheme="minorHAnsi" w:cstheme="minorHAnsi"/>
          <w:color w:val="1B171B"/>
        </w:rPr>
        <w:t xml:space="preserve">, dlouhodobě kritizují ochránci přírody, zoologové a další odborníci včetně ředitele </w:t>
      </w:r>
      <w:r w:rsidRPr="009301D1">
        <w:rPr>
          <w:rFonts w:asciiTheme="minorHAnsi" w:hAnsiTheme="minorHAnsi" w:cstheme="minorHAnsi"/>
          <w:b/>
          <w:color w:val="1B171B"/>
        </w:rPr>
        <w:t>ZOO Tábor</w:t>
      </w:r>
      <w:r>
        <w:rPr>
          <w:rFonts w:asciiTheme="minorHAnsi" w:hAnsiTheme="minorHAnsi" w:cstheme="minorHAnsi"/>
          <w:color w:val="1B171B"/>
        </w:rPr>
        <w:t xml:space="preserve"> Evžen</w:t>
      </w:r>
      <w:r w:rsidR="00EA4B48">
        <w:rPr>
          <w:rFonts w:asciiTheme="minorHAnsi" w:hAnsiTheme="minorHAnsi" w:cstheme="minorHAnsi"/>
          <w:color w:val="1B171B"/>
        </w:rPr>
        <w:t>a</w:t>
      </w:r>
      <w:r>
        <w:rPr>
          <w:rFonts w:asciiTheme="minorHAnsi" w:hAnsiTheme="minorHAnsi" w:cstheme="minorHAnsi"/>
          <w:color w:val="1B171B"/>
        </w:rPr>
        <w:t xml:space="preserve"> Korce. </w:t>
      </w:r>
      <w:r w:rsidRPr="009301D1">
        <w:rPr>
          <w:rFonts w:asciiTheme="minorHAnsi" w:hAnsiTheme="minorHAnsi" w:cstheme="minorHAnsi"/>
          <w:i/>
          <w:color w:val="1B171B"/>
        </w:rPr>
        <w:t>„</w:t>
      </w:r>
      <w:r w:rsidRPr="00DC52F2">
        <w:rPr>
          <w:rFonts w:asciiTheme="minorHAnsi" w:hAnsiTheme="minorHAnsi" w:cstheme="minorHAnsi"/>
          <w:i/>
          <w:color w:val="000000" w:themeColor="text1"/>
        </w:rPr>
        <w:t>Jde o ve</w:t>
      </w:r>
      <w:r w:rsidRPr="009301D1">
        <w:rPr>
          <w:rFonts w:asciiTheme="minorHAnsi" w:hAnsiTheme="minorHAnsi" w:cstheme="minorHAnsi"/>
          <w:i/>
          <w:color w:val="000000" w:themeColor="text1"/>
        </w:rPr>
        <w:t xml:space="preserve">lice </w:t>
      </w:r>
      <w:r w:rsidR="00EA4B48">
        <w:rPr>
          <w:rFonts w:asciiTheme="minorHAnsi" w:hAnsiTheme="minorHAnsi" w:cstheme="minorHAnsi"/>
          <w:i/>
          <w:color w:val="000000" w:themeColor="text1"/>
        </w:rPr>
        <w:t>agresivní</w:t>
      </w:r>
      <w:r w:rsidRPr="009301D1">
        <w:rPr>
          <w:rFonts w:asciiTheme="minorHAnsi" w:hAnsiTheme="minorHAnsi" w:cstheme="minorHAnsi"/>
          <w:i/>
          <w:color w:val="000000" w:themeColor="text1"/>
        </w:rPr>
        <w:t xml:space="preserve"> jed na bázi </w:t>
      </w:r>
      <w:r w:rsidRPr="00DC52F2">
        <w:rPr>
          <w:rFonts w:asciiTheme="minorHAnsi" w:hAnsiTheme="minorHAnsi" w:cstheme="minorHAnsi"/>
          <w:i/>
          <w:color w:val="000000" w:themeColor="text1"/>
        </w:rPr>
        <w:t xml:space="preserve">fosfidu zinku, který reaguje se žaludečními kyselinami. Při této reakci se uvolňuje nebezpečný </w:t>
      </w:r>
      <w:proofErr w:type="spellStart"/>
      <w:r w:rsidRPr="00DC52F2">
        <w:rPr>
          <w:rFonts w:asciiTheme="minorHAnsi" w:hAnsiTheme="minorHAnsi" w:cstheme="minorHAnsi"/>
          <w:i/>
          <w:color w:val="000000" w:themeColor="text1"/>
        </w:rPr>
        <w:t>fosfin</w:t>
      </w:r>
      <w:proofErr w:type="spellEnd"/>
      <w:r w:rsidRPr="00DC52F2">
        <w:rPr>
          <w:rFonts w:asciiTheme="minorHAnsi" w:hAnsiTheme="minorHAnsi" w:cstheme="minorHAnsi"/>
          <w:i/>
          <w:color w:val="000000" w:themeColor="text1"/>
        </w:rPr>
        <w:t xml:space="preserve">. To je extrémně hořlavý plyn, který při styku s pokožkou způsobuje velmi těžká poleptání. Prakticky tak tento jed rozežere orgány trávicí </w:t>
      </w:r>
      <w:r w:rsidR="0002489E">
        <w:rPr>
          <w:rFonts w:asciiTheme="minorHAnsi" w:hAnsiTheme="minorHAnsi" w:cstheme="minorHAnsi"/>
          <w:i/>
          <w:color w:val="000000" w:themeColor="text1"/>
        </w:rPr>
        <w:t xml:space="preserve">soustavy a otrávené zvíře </w:t>
      </w:r>
      <w:r w:rsidRPr="00DC52F2">
        <w:rPr>
          <w:rFonts w:asciiTheme="minorHAnsi" w:hAnsiTheme="minorHAnsi" w:cstheme="minorHAnsi"/>
          <w:i/>
          <w:color w:val="000000" w:themeColor="text1"/>
        </w:rPr>
        <w:t>umírá mno</w:t>
      </w:r>
      <w:r w:rsidR="0061075D">
        <w:rPr>
          <w:rFonts w:asciiTheme="minorHAnsi" w:hAnsiTheme="minorHAnsi" w:cstheme="minorHAnsi"/>
          <w:i/>
          <w:color w:val="000000" w:themeColor="text1"/>
        </w:rPr>
        <w:t xml:space="preserve">ho hodin v extrémních bolestech,“ </w:t>
      </w:r>
      <w:r w:rsidR="0061075D" w:rsidRPr="0061075D">
        <w:rPr>
          <w:rFonts w:asciiTheme="minorHAnsi" w:hAnsiTheme="minorHAnsi" w:cstheme="minorHAnsi"/>
          <w:color w:val="000000" w:themeColor="text1"/>
        </w:rPr>
        <w:t>popisuje</w:t>
      </w:r>
      <w:r w:rsidR="0061075D">
        <w:rPr>
          <w:rFonts w:asciiTheme="minorHAnsi" w:hAnsiTheme="minorHAnsi" w:cstheme="minorHAnsi"/>
          <w:color w:val="000000" w:themeColor="text1"/>
        </w:rPr>
        <w:t xml:space="preserve"> nebezpečnou látku. To, že jej</w:t>
      </w:r>
      <w:r w:rsidR="00A50116">
        <w:rPr>
          <w:rFonts w:asciiTheme="minorHAnsi" w:hAnsiTheme="minorHAnsi" w:cstheme="minorHAnsi"/>
          <w:color w:val="000000" w:themeColor="text1"/>
        </w:rPr>
        <w:t>í používání ve volné krajině stá</w:t>
      </w:r>
      <w:r w:rsidR="0061075D">
        <w:rPr>
          <w:rFonts w:asciiTheme="minorHAnsi" w:hAnsiTheme="minorHAnsi" w:cstheme="minorHAnsi"/>
          <w:color w:val="000000" w:themeColor="text1"/>
        </w:rPr>
        <w:t xml:space="preserve">t </w:t>
      </w:r>
      <w:r w:rsidR="00A50116">
        <w:rPr>
          <w:rFonts w:asciiTheme="minorHAnsi" w:hAnsiTheme="minorHAnsi" w:cstheme="minorHAnsi"/>
          <w:color w:val="000000" w:themeColor="text1"/>
        </w:rPr>
        <w:t xml:space="preserve">nyní </w:t>
      </w:r>
      <w:r w:rsidR="0061075D">
        <w:rPr>
          <w:rFonts w:asciiTheme="minorHAnsi" w:hAnsiTheme="minorHAnsi" w:cstheme="minorHAnsi"/>
          <w:color w:val="000000" w:themeColor="text1"/>
        </w:rPr>
        <w:t xml:space="preserve">umožnil, </w:t>
      </w:r>
      <w:r w:rsidR="00CF720E">
        <w:rPr>
          <w:rFonts w:asciiTheme="minorHAnsi" w:hAnsiTheme="minorHAnsi" w:cstheme="minorHAnsi"/>
          <w:color w:val="000000" w:themeColor="text1"/>
        </w:rPr>
        <w:t>označuje doslova</w:t>
      </w:r>
      <w:r w:rsidR="0061075D">
        <w:rPr>
          <w:rFonts w:asciiTheme="minorHAnsi" w:hAnsiTheme="minorHAnsi" w:cstheme="minorHAnsi"/>
          <w:color w:val="000000" w:themeColor="text1"/>
        </w:rPr>
        <w:t xml:space="preserve"> za „prasárnu“. </w:t>
      </w:r>
    </w:p>
    <w:p w:rsidR="005528FD" w:rsidRPr="00A50116" w:rsidRDefault="0061075D" w:rsidP="00A50116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Zmíněné</w:t>
      </w:r>
      <w:r w:rsidRPr="0061075D">
        <w:rPr>
          <w:rFonts w:asciiTheme="minorHAnsi" w:hAnsiTheme="minorHAnsi" w:cstheme="minorHAnsi"/>
          <w:color w:val="000000" w:themeColor="text1"/>
        </w:rPr>
        <w:t xml:space="preserve"> jedy jsou </w:t>
      </w:r>
      <w:r w:rsidR="00A50116">
        <w:rPr>
          <w:rFonts w:asciiTheme="minorHAnsi" w:hAnsiTheme="minorHAnsi" w:cstheme="minorHAnsi"/>
          <w:color w:val="000000" w:themeColor="text1"/>
        </w:rPr>
        <w:t>po</w:t>
      </w:r>
      <w:r w:rsidR="00AC6035">
        <w:rPr>
          <w:rFonts w:asciiTheme="minorHAnsi" w:hAnsiTheme="minorHAnsi" w:cstheme="minorHAnsi"/>
          <w:color w:val="000000" w:themeColor="text1"/>
        </w:rPr>
        <w:t>d</w:t>
      </w:r>
      <w:r w:rsidR="00A50116">
        <w:rPr>
          <w:rFonts w:asciiTheme="minorHAnsi" w:hAnsiTheme="minorHAnsi" w:cstheme="minorHAnsi"/>
          <w:color w:val="000000" w:themeColor="text1"/>
        </w:rPr>
        <w:t xml:space="preserve">le Evžena Korce </w:t>
      </w:r>
      <w:r w:rsidRPr="0061075D">
        <w:rPr>
          <w:rFonts w:asciiTheme="minorHAnsi" w:hAnsiTheme="minorHAnsi" w:cstheme="minorHAnsi"/>
          <w:color w:val="000000" w:themeColor="text1"/>
        </w:rPr>
        <w:t>n</w:t>
      </w:r>
      <w:r>
        <w:rPr>
          <w:rFonts w:asciiTheme="minorHAnsi" w:hAnsiTheme="minorHAnsi" w:cstheme="minorHAnsi"/>
          <w:color w:val="000000" w:themeColor="text1"/>
        </w:rPr>
        <w:t>ebezpečné</w:t>
      </w:r>
      <w:r w:rsidR="009301D1" w:rsidRPr="00DC52F2">
        <w:rPr>
          <w:rFonts w:asciiTheme="minorHAnsi" w:hAnsiTheme="minorHAnsi" w:cstheme="minorHAnsi"/>
          <w:color w:val="000000" w:themeColor="text1"/>
        </w:rPr>
        <w:t xml:space="preserve"> pro všechna zvířata</w:t>
      </w:r>
      <w:r>
        <w:rPr>
          <w:rFonts w:asciiTheme="minorHAnsi" w:hAnsiTheme="minorHAnsi" w:cstheme="minorHAnsi"/>
          <w:i/>
          <w:color w:val="000000" w:themeColor="text1"/>
        </w:rPr>
        <w:t>. „N</w:t>
      </w:r>
      <w:r w:rsidR="009301D1" w:rsidRPr="00DC52F2">
        <w:rPr>
          <w:rFonts w:asciiTheme="minorHAnsi" w:hAnsiTheme="minorHAnsi" w:cstheme="minorHAnsi"/>
          <w:i/>
          <w:color w:val="000000" w:themeColor="text1"/>
        </w:rPr>
        <w:t xml:space="preserve">ejvíce ohrožena jsou kromě hlodavců </w:t>
      </w:r>
      <w:r w:rsidR="009301D1" w:rsidRPr="009301D1">
        <w:rPr>
          <w:rFonts w:asciiTheme="minorHAnsi" w:hAnsiTheme="minorHAnsi" w:cstheme="minorHAnsi"/>
          <w:i/>
          <w:color w:val="000000" w:themeColor="text1"/>
        </w:rPr>
        <w:t>ta</w:t>
      </w:r>
      <w:r w:rsidR="009301D1" w:rsidRPr="00DC52F2">
        <w:rPr>
          <w:rFonts w:asciiTheme="minorHAnsi" w:hAnsiTheme="minorHAnsi" w:cstheme="minorHAnsi"/>
          <w:i/>
          <w:color w:val="000000" w:themeColor="text1"/>
        </w:rPr>
        <w:t>, která by mohla otrávené granule s jedem pozřít. Například zajíci, srn</w:t>
      </w:r>
      <w:r w:rsidR="00CF720E">
        <w:rPr>
          <w:rFonts w:asciiTheme="minorHAnsi" w:hAnsiTheme="minorHAnsi" w:cstheme="minorHAnsi"/>
          <w:i/>
          <w:color w:val="000000" w:themeColor="text1"/>
        </w:rPr>
        <w:t>y</w:t>
      </w:r>
      <w:r w:rsidR="009301D1" w:rsidRPr="00DC52F2">
        <w:rPr>
          <w:rFonts w:asciiTheme="minorHAnsi" w:hAnsiTheme="minorHAnsi" w:cstheme="minorHAnsi"/>
          <w:i/>
          <w:color w:val="000000" w:themeColor="text1"/>
        </w:rPr>
        <w:t xml:space="preserve"> či jeleni.</w:t>
      </w:r>
      <w:r w:rsidR="009301D1" w:rsidRPr="009301D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9301D1" w:rsidRPr="00DC52F2">
        <w:rPr>
          <w:rFonts w:asciiTheme="minorHAnsi" w:hAnsiTheme="minorHAnsi" w:cstheme="minorHAnsi"/>
          <w:i/>
          <w:color w:val="000000" w:themeColor="text1"/>
        </w:rPr>
        <w:t>Vysokému nebezpečí jsou ale vystaveni všichni živočichové v přímém potr</w:t>
      </w:r>
      <w:r w:rsidR="009301D1" w:rsidRPr="009301D1">
        <w:rPr>
          <w:rFonts w:asciiTheme="minorHAnsi" w:hAnsiTheme="minorHAnsi" w:cstheme="minorHAnsi"/>
          <w:i/>
          <w:color w:val="000000" w:themeColor="text1"/>
        </w:rPr>
        <w:t xml:space="preserve">avním řetězci, protože k </w:t>
      </w:r>
      <w:r w:rsidR="009301D1" w:rsidRPr="00DC52F2">
        <w:rPr>
          <w:rFonts w:asciiTheme="minorHAnsi" w:hAnsiTheme="minorHAnsi" w:cstheme="minorHAnsi"/>
          <w:i/>
          <w:color w:val="000000" w:themeColor="text1"/>
        </w:rPr>
        <w:t>otravě může dojít i po pozření otráveného </w:t>
      </w:r>
      <w:r w:rsidR="009301D1" w:rsidRPr="009301D1">
        <w:rPr>
          <w:rFonts w:asciiTheme="minorHAnsi" w:hAnsiTheme="minorHAnsi" w:cstheme="minorHAnsi"/>
          <w:bCs/>
          <w:i/>
          <w:color w:val="000000" w:themeColor="text1"/>
        </w:rPr>
        <w:t>hraboše</w:t>
      </w:r>
      <w:r w:rsidR="00AC6035">
        <w:rPr>
          <w:rFonts w:asciiTheme="minorHAnsi" w:hAnsiTheme="minorHAnsi" w:cstheme="minorHAnsi"/>
          <w:bCs/>
          <w:i/>
          <w:color w:val="000000" w:themeColor="text1"/>
        </w:rPr>
        <w:t xml:space="preserve">, pokud není jed </w:t>
      </w:r>
      <w:r w:rsidR="0088665D">
        <w:rPr>
          <w:rFonts w:asciiTheme="minorHAnsi" w:hAnsiTheme="minorHAnsi" w:cstheme="minorHAnsi"/>
          <w:bCs/>
          <w:i/>
          <w:color w:val="000000" w:themeColor="text1"/>
        </w:rPr>
        <w:t xml:space="preserve">v jeho těle </w:t>
      </w:r>
      <w:r w:rsidR="00AC6035">
        <w:rPr>
          <w:rFonts w:asciiTheme="minorHAnsi" w:hAnsiTheme="minorHAnsi" w:cstheme="minorHAnsi"/>
          <w:bCs/>
          <w:i/>
          <w:color w:val="000000" w:themeColor="text1"/>
        </w:rPr>
        <w:t>ještě zcela rozložen</w:t>
      </w:r>
      <w:r w:rsidR="009301D1" w:rsidRPr="00DC52F2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A50116">
        <w:rPr>
          <w:rFonts w:asciiTheme="minorHAnsi" w:hAnsiTheme="minorHAnsi" w:cstheme="minorHAnsi"/>
          <w:i/>
          <w:color w:val="000000" w:themeColor="text1"/>
        </w:rPr>
        <w:t xml:space="preserve">Uhynout tak mohou například sovy, luňáci, orli mořští a další zákonem chránění dravci. </w:t>
      </w:r>
      <w:r w:rsidR="009301D1" w:rsidRPr="009301D1">
        <w:rPr>
          <w:rFonts w:asciiTheme="minorHAnsi" w:hAnsiTheme="minorHAnsi" w:cstheme="minorHAnsi"/>
          <w:i/>
          <w:color w:val="000000" w:themeColor="text1"/>
        </w:rPr>
        <w:t xml:space="preserve">Ohroženi jsou </w:t>
      </w:r>
      <w:r w:rsidR="00A50116">
        <w:rPr>
          <w:rFonts w:asciiTheme="minorHAnsi" w:hAnsiTheme="minorHAnsi" w:cstheme="minorHAnsi"/>
          <w:i/>
          <w:color w:val="000000" w:themeColor="text1"/>
        </w:rPr>
        <w:t xml:space="preserve">ale i čtyřnozí kamarádi </w:t>
      </w:r>
      <w:proofErr w:type="spellStart"/>
      <w:r w:rsidR="00A50116">
        <w:rPr>
          <w:rFonts w:asciiTheme="minorHAnsi" w:hAnsiTheme="minorHAnsi" w:cstheme="minorHAnsi"/>
          <w:i/>
          <w:color w:val="000000" w:themeColor="text1"/>
        </w:rPr>
        <w:t>pejskařů</w:t>
      </w:r>
      <w:proofErr w:type="spellEnd"/>
      <w:r w:rsidR="00A50116">
        <w:rPr>
          <w:rFonts w:asciiTheme="minorHAnsi" w:hAnsiTheme="minorHAnsi" w:cstheme="minorHAnsi"/>
          <w:i/>
          <w:color w:val="000000" w:themeColor="text1"/>
        </w:rPr>
        <w:t>, kteří teď chodí do přírody na procházky častěji než obvykle</w:t>
      </w:r>
      <w:r w:rsidR="009301D1" w:rsidRPr="009301D1">
        <w:rPr>
          <w:rFonts w:asciiTheme="minorHAnsi" w:hAnsiTheme="minorHAnsi" w:cstheme="minorHAnsi"/>
          <w:i/>
          <w:color w:val="000000" w:themeColor="text1"/>
        </w:rPr>
        <w:t>,“</w:t>
      </w:r>
      <w:r w:rsidR="009301D1">
        <w:rPr>
          <w:rFonts w:asciiTheme="minorHAnsi" w:hAnsiTheme="minorHAnsi" w:cstheme="minorHAnsi"/>
          <w:color w:val="000000" w:themeColor="text1"/>
        </w:rPr>
        <w:t xml:space="preserve"> varuje Evžen Korec.</w:t>
      </w:r>
    </w:p>
    <w:p w:rsidR="00A50116" w:rsidRDefault="005528FD" w:rsidP="00A5011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Vyzývá proto všechny, kdo by </w:t>
      </w:r>
      <w:r w:rsidR="00A50116">
        <w:rPr>
          <w:rFonts w:asciiTheme="minorHAnsi" w:hAnsiTheme="minorHAnsi" w:cstheme="minorHAnsi"/>
          <w:color w:val="000000" w:themeColor="text1"/>
        </w:rPr>
        <w:t xml:space="preserve">v přírodě </w:t>
      </w:r>
      <w:r>
        <w:rPr>
          <w:rFonts w:asciiTheme="minorHAnsi" w:hAnsiTheme="minorHAnsi" w:cstheme="minorHAnsi"/>
          <w:color w:val="000000" w:themeColor="text1"/>
        </w:rPr>
        <w:t xml:space="preserve">zaznamenali podezřelý úhyn zvířete, aby neprodleně přivolali policii, případně </w:t>
      </w:r>
      <w:r w:rsidR="00A50116">
        <w:rPr>
          <w:rFonts w:asciiTheme="minorHAnsi" w:hAnsiTheme="minorHAnsi" w:cstheme="minorHAnsi"/>
          <w:color w:val="000000" w:themeColor="text1"/>
        </w:rPr>
        <w:t xml:space="preserve">aby </w:t>
      </w:r>
      <w:r>
        <w:rPr>
          <w:rFonts w:asciiTheme="minorHAnsi" w:hAnsiTheme="minorHAnsi" w:cstheme="minorHAnsi"/>
          <w:color w:val="000000" w:themeColor="text1"/>
        </w:rPr>
        <w:t>nález ohlásili České inspekci životního prostředí.</w:t>
      </w:r>
      <w:r w:rsidR="00A50116">
        <w:rPr>
          <w:rFonts w:asciiTheme="minorHAnsi" w:hAnsiTheme="minorHAnsi" w:cstheme="minorHAnsi"/>
          <w:color w:val="000000" w:themeColor="text1"/>
        </w:rPr>
        <w:t xml:space="preserve"> </w:t>
      </w:r>
    </w:p>
    <w:p w:rsidR="00D46826" w:rsidRDefault="00D46826" w:rsidP="00A5011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D46826" w:rsidRDefault="00D46826" w:rsidP="00A50116">
      <w:pPr>
        <w:spacing w:after="240" w:line="276" w:lineRule="auto"/>
        <w:rPr>
          <w:rFonts w:asciiTheme="minorHAnsi" w:hAnsiTheme="minorHAnsi" w:cstheme="minorHAnsi"/>
        </w:rPr>
      </w:pPr>
    </w:p>
    <w:p w:rsidR="00B61E3E" w:rsidRPr="00A50116" w:rsidRDefault="003E61DC" w:rsidP="00A5011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602BF4">
        <w:rPr>
          <w:rFonts w:asciiTheme="minorHAnsi" w:hAnsiTheme="minorHAnsi" w:cstheme="minorHAnsi"/>
        </w:rPr>
        <w:t>Rozlohou největší zoologická zahrada jižních Čech</w:t>
      </w:r>
      <w:r w:rsidRPr="00602BF4">
        <w:rPr>
          <w:rFonts w:asciiTheme="minorHAnsi" w:hAnsiTheme="minorHAnsi" w:cstheme="minorHAnsi"/>
          <w:b/>
        </w:rPr>
        <w:t xml:space="preserve"> ZOO Tábor</w:t>
      </w:r>
      <w:r w:rsidR="004C3DD8" w:rsidRPr="00602BF4">
        <w:rPr>
          <w:rFonts w:asciiTheme="minorHAnsi" w:hAnsiTheme="minorHAnsi" w:cstheme="minorHAnsi"/>
        </w:rPr>
        <w:t xml:space="preserve"> patří k nejmladším </w:t>
      </w:r>
      <w:r w:rsidRPr="00602BF4">
        <w:rPr>
          <w:rFonts w:asciiTheme="minorHAnsi" w:hAnsiTheme="minorHAnsi" w:cstheme="minorHAnsi"/>
        </w:rPr>
        <w:t xml:space="preserve">zahradám v Česku. Vznikla v květnu 2015 poté, co ji od insolvenčního správce koupil pražský developer a biolog Evžen Korec. Tím ji zachránil před likvidací a rozprodáním zvířat. Pro veřejnost byla </w:t>
      </w:r>
      <w:r w:rsidRPr="00602BF4">
        <w:rPr>
          <w:rFonts w:asciiTheme="minorHAnsi" w:hAnsiTheme="minorHAnsi" w:cstheme="minorHAnsi"/>
          <w:b/>
        </w:rPr>
        <w:t>ZOO Tábor</w:t>
      </w:r>
      <w:r w:rsidRPr="00602BF4">
        <w:rPr>
          <w:rFonts w:asciiTheme="minorHAnsi" w:hAnsiTheme="minorHAnsi" w:cstheme="minorHAnsi"/>
        </w:rPr>
        <w:t xml:space="preserve"> otevřena o měsíc později. Jen vloni ji navštívilo 8</w:t>
      </w:r>
      <w:r w:rsidR="00874090" w:rsidRPr="00602BF4">
        <w:rPr>
          <w:rFonts w:asciiTheme="minorHAnsi" w:hAnsiTheme="minorHAnsi" w:cstheme="minorHAnsi"/>
        </w:rPr>
        <w:t>6</w:t>
      </w:r>
      <w:r w:rsidRPr="00602BF4">
        <w:rPr>
          <w:rFonts w:asciiTheme="minorHAnsi" w:hAnsiTheme="minorHAnsi" w:cstheme="minorHAnsi"/>
        </w:rPr>
        <w:t xml:space="preserve"> tisíc lidí. </w:t>
      </w:r>
      <w:r w:rsidR="000F3121" w:rsidRPr="00602BF4">
        <w:rPr>
          <w:rFonts w:asciiTheme="minorHAnsi" w:hAnsiTheme="minorHAnsi" w:cstheme="minorHAnsi"/>
        </w:rPr>
        <w:t xml:space="preserve">Nyní je však kvůli </w:t>
      </w:r>
      <w:r w:rsidR="00851D9C" w:rsidRPr="00602BF4">
        <w:rPr>
          <w:rFonts w:asciiTheme="minorHAnsi" w:hAnsiTheme="minorHAnsi" w:cstheme="minorHAnsi"/>
        </w:rPr>
        <w:t xml:space="preserve">mimořádné situaci ohledně šíření </w:t>
      </w:r>
      <w:proofErr w:type="spellStart"/>
      <w:r w:rsidR="000F3121" w:rsidRPr="00602BF4">
        <w:rPr>
          <w:rFonts w:asciiTheme="minorHAnsi" w:hAnsiTheme="minorHAnsi" w:cstheme="minorHAnsi"/>
        </w:rPr>
        <w:t>koronaviru</w:t>
      </w:r>
      <w:proofErr w:type="spellEnd"/>
      <w:r w:rsidR="000F3121" w:rsidRPr="00602BF4">
        <w:rPr>
          <w:rFonts w:asciiTheme="minorHAnsi" w:hAnsiTheme="minorHAnsi" w:cstheme="minorHAnsi"/>
        </w:rPr>
        <w:t xml:space="preserve"> pro veřejnost dočasně uzavřená.</w:t>
      </w:r>
      <w:r w:rsidRPr="00602BF4">
        <w:rPr>
          <w:rFonts w:asciiTheme="minorHAnsi" w:hAnsiTheme="minorHAnsi" w:cstheme="minorHAnsi"/>
        </w:rPr>
        <w:t xml:space="preserve"> Hlavním posláním z</w:t>
      </w:r>
      <w:r w:rsidR="004C3DD8" w:rsidRPr="00602BF4">
        <w:rPr>
          <w:rFonts w:asciiTheme="minorHAnsi" w:hAnsiTheme="minorHAnsi" w:cstheme="minorHAnsi"/>
        </w:rPr>
        <w:t>oo</w:t>
      </w:r>
      <w:r w:rsidRPr="00602BF4">
        <w:rPr>
          <w:rFonts w:asciiTheme="minorHAnsi" w:hAnsiTheme="minorHAnsi" w:cstheme="minorHAnsi"/>
        </w:rPr>
        <w:t xml:space="preserve"> je chov a ochrana ohrožených druhů zvířat. Aktuálně v </w:t>
      </w:r>
      <w:r w:rsidRPr="00602BF4">
        <w:rPr>
          <w:rFonts w:asciiTheme="minorHAnsi" w:hAnsiTheme="minorHAnsi" w:cstheme="minorHAnsi"/>
          <w:b/>
        </w:rPr>
        <w:t>ZOO Tábor</w:t>
      </w:r>
      <w:r w:rsidRPr="00602BF4">
        <w:rPr>
          <w:rFonts w:asciiTheme="minorHAnsi" w:hAnsiTheme="minorHAnsi" w:cstheme="minorHAnsi"/>
        </w:rPr>
        <w:t xml:space="preserve"> žije přes 310 zvířat takřka 80 živočišných druhů. Generálním partnerem je EKOSPOL, lídr developerské výstavby v ČR.</w:t>
      </w:r>
    </w:p>
    <w:p w:rsidR="00B61E3E" w:rsidRPr="00602BF4" w:rsidRDefault="00B61E3E" w:rsidP="00A50116">
      <w:pPr>
        <w:spacing w:after="240" w:line="276" w:lineRule="auto"/>
        <w:rPr>
          <w:rFonts w:asciiTheme="minorHAnsi" w:hAnsiTheme="minorHAnsi" w:cstheme="minorHAnsi"/>
          <w:color w:val="7F7F7F" w:themeColor="text1" w:themeTint="80"/>
          <w:u w:val="single"/>
        </w:rPr>
      </w:pPr>
      <w:r w:rsidRPr="00602BF4">
        <w:rPr>
          <w:rFonts w:asciiTheme="minorHAnsi" w:hAnsiTheme="minorHAnsi" w:cstheme="minorHAnsi"/>
          <w:color w:val="7F7F7F" w:themeColor="text1" w:themeTint="80"/>
          <w:u w:val="single"/>
        </w:rPr>
        <w:t>Nejbližší akce v ZOO Tábor:</w:t>
      </w:r>
    </w:p>
    <w:p w:rsidR="003E61DC" w:rsidRPr="00602BF4" w:rsidRDefault="00E57D36" w:rsidP="00A50116">
      <w:pPr>
        <w:spacing w:after="240" w:line="276" w:lineRule="auto"/>
        <w:rPr>
          <w:rFonts w:asciiTheme="minorHAnsi" w:hAnsiTheme="minorHAnsi" w:cstheme="minorHAnsi"/>
          <w:b/>
          <w:i/>
          <w:color w:val="FF0000"/>
        </w:rPr>
      </w:pPr>
      <w:r w:rsidRPr="00602BF4">
        <w:rPr>
          <w:rFonts w:asciiTheme="minorHAnsi" w:hAnsiTheme="minorHAnsi" w:cstheme="minorHAnsi"/>
          <w:b/>
          <w:i/>
          <w:color w:val="FF0000"/>
        </w:rPr>
        <w:t xml:space="preserve">Kvůli současné epidemiologické situaci v celé ČR </w:t>
      </w:r>
      <w:r w:rsidR="00851D9C" w:rsidRPr="00602BF4">
        <w:rPr>
          <w:rFonts w:asciiTheme="minorHAnsi" w:hAnsiTheme="minorHAnsi" w:cstheme="minorHAnsi"/>
          <w:b/>
          <w:i/>
          <w:color w:val="FF0000"/>
        </w:rPr>
        <w:t>je</w:t>
      </w:r>
      <w:r w:rsidRPr="00602BF4">
        <w:rPr>
          <w:rFonts w:asciiTheme="minorHAnsi" w:hAnsiTheme="minorHAnsi" w:cstheme="minorHAnsi"/>
          <w:b/>
          <w:i/>
          <w:color w:val="FF0000"/>
        </w:rPr>
        <w:t xml:space="preserve"> ZOO Tábor až do odvolání pro veřejnost</w:t>
      </w:r>
      <w:r w:rsidR="00851D9C" w:rsidRPr="00602BF4">
        <w:rPr>
          <w:rFonts w:asciiTheme="minorHAnsi" w:hAnsiTheme="minorHAnsi" w:cstheme="minorHAnsi"/>
          <w:b/>
          <w:i/>
          <w:color w:val="FF0000"/>
        </w:rPr>
        <w:t xml:space="preserve"> uzavřena.</w:t>
      </w:r>
    </w:p>
    <w:p w:rsidR="00302078" w:rsidRPr="00602BF4" w:rsidRDefault="00302078" w:rsidP="00A50116">
      <w:pPr>
        <w:spacing w:after="240" w:line="276" w:lineRule="auto"/>
        <w:rPr>
          <w:rFonts w:asciiTheme="minorHAnsi" w:hAnsiTheme="minorHAnsi" w:cstheme="minorHAnsi"/>
        </w:rPr>
      </w:pPr>
    </w:p>
    <w:p w:rsidR="00E57D36" w:rsidRPr="00602BF4" w:rsidRDefault="00E57D36" w:rsidP="00A5011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02BF4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602BF4" w:rsidRDefault="00E57D36" w:rsidP="00A50116">
      <w:pPr>
        <w:spacing w:line="276" w:lineRule="auto"/>
        <w:rPr>
          <w:rFonts w:asciiTheme="minorHAnsi" w:hAnsiTheme="minorHAnsi" w:cstheme="minorHAnsi"/>
          <w:b/>
        </w:rPr>
      </w:pPr>
      <w:r w:rsidRPr="00602BF4">
        <w:rPr>
          <w:rFonts w:asciiTheme="minorHAnsi" w:hAnsiTheme="minorHAnsi" w:cstheme="minorHAnsi"/>
          <w:b/>
        </w:rPr>
        <w:t xml:space="preserve">Filip </w:t>
      </w:r>
      <w:proofErr w:type="spellStart"/>
      <w:r w:rsidRPr="00602BF4">
        <w:rPr>
          <w:rFonts w:asciiTheme="minorHAnsi" w:hAnsiTheme="minorHAnsi" w:cstheme="minorHAnsi"/>
          <w:b/>
        </w:rPr>
        <w:t>Sušanka</w:t>
      </w:r>
      <w:proofErr w:type="spellEnd"/>
    </w:p>
    <w:p w:rsidR="00E57D36" w:rsidRPr="00602BF4" w:rsidRDefault="00E57D36" w:rsidP="00A50116">
      <w:pPr>
        <w:spacing w:line="276" w:lineRule="auto"/>
        <w:rPr>
          <w:rFonts w:asciiTheme="minorHAnsi" w:hAnsiTheme="minorHAnsi" w:cstheme="minorHAnsi"/>
          <w:b/>
        </w:rPr>
      </w:pPr>
      <w:r w:rsidRPr="00602BF4">
        <w:rPr>
          <w:rFonts w:asciiTheme="minorHAnsi" w:hAnsiTheme="minorHAnsi" w:cstheme="minorHAnsi"/>
        </w:rPr>
        <w:t>M: (+420) 606 688 787</w:t>
      </w:r>
    </w:p>
    <w:p w:rsidR="00E57D36" w:rsidRPr="00602BF4" w:rsidRDefault="00E57D36" w:rsidP="00A50116">
      <w:pPr>
        <w:spacing w:line="276" w:lineRule="auto"/>
        <w:rPr>
          <w:rFonts w:asciiTheme="minorHAnsi" w:hAnsiTheme="minorHAnsi" w:cstheme="minorHAnsi"/>
        </w:rPr>
      </w:pPr>
      <w:r w:rsidRPr="00602BF4">
        <w:rPr>
          <w:rFonts w:asciiTheme="minorHAnsi" w:hAnsiTheme="minorHAnsi" w:cstheme="minorHAnsi"/>
        </w:rPr>
        <w:t>T: (+420) 233 372 021</w:t>
      </w:r>
    </w:p>
    <w:p w:rsidR="00E57D36" w:rsidRPr="00602BF4" w:rsidRDefault="00E57D36" w:rsidP="00A50116">
      <w:pPr>
        <w:spacing w:line="276" w:lineRule="auto"/>
        <w:rPr>
          <w:rFonts w:asciiTheme="minorHAnsi" w:hAnsiTheme="minorHAnsi" w:cstheme="minorHAnsi"/>
        </w:rPr>
      </w:pPr>
      <w:r w:rsidRPr="00602BF4">
        <w:rPr>
          <w:rFonts w:asciiTheme="minorHAnsi" w:hAnsiTheme="minorHAnsi" w:cstheme="minorHAnsi"/>
        </w:rPr>
        <w:t xml:space="preserve">E:  </w:t>
      </w:r>
      <w:hyperlink r:id="rId9" w:history="1">
        <w:r w:rsidRPr="00602BF4">
          <w:rPr>
            <w:rStyle w:val="Hypertextovprepojenie"/>
            <w:rFonts w:asciiTheme="minorHAnsi" w:hAnsiTheme="minorHAnsi" w:cstheme="minorHAnsi"/>
          </w:rPr>
          <w:t>media@zootabor.eu</w:t>
        </w:r>
      </w:hyperlink>
    </w:p>
    <w:p w:rsidR="00E57D36" w:rsidRPr="00602BF4" w:rsidRDefault="00E57D36" w:rsidP="00A50116">
      <w:pPr>
        <w:spacing w:line="276" w:lineRule="auto"/>
        <w:rPr>
          <w:rFonts w:asciiTheme="minorHAnsi" w:hAnsiTheme="minorHAnsi" w:cstheme="minorHAnsi"/>
        </w:rPr>
      </w:pPr>
      <w:r w:rsidRPr="00602BF4">
        <w:rPr>
          <w:rFonts w:asciiTheme="minorHAnsi" w:hAnsiTheme="minorHAnsi" w:cstheme="minorHAnsi"/>
        </w:rPr>
        <w:t xml:space="preserve">W: </w:t>
      </w:r>
      <w:hyperlink r:id="rId10" w:history="1">
        <w:r w:rsidRPr="00602BF4">
          <w:rPr>
            <w:rStyle w:val="Hypertextovprepojenie"/>
            <w:rFonts w:asciiTheme="minorHAnsi" w:hAnsiTheme="minorHAnsi" w:cstheme="minorHAnsi"/>
          </w:rPr>
          <w:t>www.zootabor.eu</w:t>
        </w:r>
      </w:hyperlink>
    </w:p>
    <w:p w:rsidR="00DC1506" w:rsidRPr="00602BF4" w:rsidRDefault="00DC1506" w:rsidP="00A50116">
      <w:pPr>
        <w:spacing w:line="276" w:lineRule="auto"/>
        <w:rPr>
          <w:rFonts w:asciiTheme="minorHAnsi" w:hAnsiTheme="minorHAnsi" w:cstheme="minorHAnsi"/>
        </w:rPr>
      </w:pPr>
    </w:p>
    <w:sectPr w:rsidR="00DC1506" w:rsidRPr="00602BF4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62" w:rsidRDefault="00D52162">
      <w:r>
        <w:separator/>
      </w:r>
    </w:p>
  </w:endnote>
  <w:endnote w:type="continuationSeparator" w:id="0">
    <w:p w:rsidR="00D52162" w:rsidRDefault="00D5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33ABA" w:rsidP="00E73AB3">
    <w:pPr>
      <w:jc w:val="center"/>
      <w:rPr>
        <w:rFonts w:ascii="Arial" w:hAnsi="Arial" w:cs="Arial"/>
        <w:sz w:val="20"/>
        <w:szCs w:val="20"/>
        <w:u w:val="single"/>
      </w:rPr>
    </w:pPr>
    <w:r w:rsidRPr="00E33AB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Pta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62" w:rsidRDefault="00D52162">
      <w:r>
        <w:separator/>
      </w:r>
    </w:p>
  </w:footnote>
  <w:footnote w:type="continuationSeparator" w:id="0">
    <w:p w:rsidR="00D52162" w:rsidRDefault="00D52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33ABA" w:rsidP="00A51237">
          <w:pPr>
            <w:pStyle w:val="Pta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E33ABA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Pta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6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489E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31A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D76F5"/>
    <w:rsid w:val="000E564C"/>
    <w:rsid w:val="000E5EED"/>
    <w:rsid w:val="000E7C93"/>
    <w:rsid w:val="000F1362"/>
    <w:rsid w:val="000F3121"/>
    <w:rsid w:val="000F488D"/>
    <w:rsid w:val="000F54F2"/>
    <w:rsid w:val="000F69C7"/>
    <w:rsid w:val="000F731C"/>
    <w:rsid w:val="00101FD8"/>
    <w:rsid w:val="001026A7"/>
    <w:rsid w:val="00105106"/>
    <w:rsid w:val="00105126"/>
    <w:rsid w:val="0011123E"/>
    <w:rsid w:val="001144F1"/>
    <w:rsid w:val="001153D1"/>
    <w:rsid w:val="00121266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5B95"/>
    <w:rsid w:val="001561F5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C64BB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5927"/>
    <w:rsid w:val="00270AB1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B79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0624"/>
    <w:rsid w:val="00300709"/>
    <w:rsid w:val="00302078"/>
    <w:rsid w:val="00302FD5"/>
    <w:rsid w:val="00304342"/>
    <w:rsid w:val="00305428"/>
    <w:rsid w:val="00306797"/>
    <w:rsid w:val="00310E52"/>
    <w:rsid w:val="003110E1"/>
    <w:rsid w:val="00311EA7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E61DC"/>
    <w:rsid w:val="003F0490"/>
    <w:rsid w:val="003F1033"/>
    <w:rsid w:val="003F1D6B"/>
    <w:rsid w:val="003F2978"/>
    <w:rsid w:val="003F5E7C"/>
    <w:rsid w:val="003F74BF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A12A8"/>
    <w:rsid w:val="004A4CD1"/>
    <w:rsid w:val="004B17F9"/>
    <w:rsid w:val="004B5111"/>
    <w:rsid w:val="004B5F18"/>
    <w:rsid w:val="004C2131"/>
    <w:rsid w:val="004C36AD"/>
    <w:rsid w:val="004C3DD8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6508"/>
    <w:rsid w:val="00543E36"/>
    <w:rsid w:val="00546348"/>
    <w:rsid w:val="00547ADE"/>
    <w:rsid w:val="00550719"/>
    <w:rsid w:val="005528FD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3400"/>
    <w:rsid w:val="005E60B7"/>
    <w:rsid w:val="005E72D4"/>
    <w:rsid w:val="005F06DC"/>
    <w:rsid w:val="005F1583"/>
    <w:rsid w:val="005F6F12"/>
    <w:rsid w:val="00602BF4"/>
    <w:rsid w:val="00603898"/>
    <w:rsid w:val="00603F9A"/>
    <w:rsid w:val="00606577"/>
    <w:rsid w:val="006067E8"/>
    <w:rsid w:val="0061075D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9A7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36B4"/>
    <w:rsid w:val="00730F0D"/>
    <w:rsid w:val="00733E1A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67FD4"/>
    <w:rsid w:val="00771323"/>
    <w:rsid w:val="0077267A"/>
    <w:rsid w:val="0077791A"/>
    <w:rsid w:val="00781D72"/>
    <w:rsid w:val="00784E4D"/>
    <w:rsid w:val="00785090"/>
    <w:rsid w:val="00786211"/>
    <w:rsid w:val="00786FD8"/>
    <w:rsid w:val="00790A1B"/>
    <w:rsid w:val="00790AB1"/>
    <w:rsid w:val="007928DC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83E"/>
    <w:rsid w:val="007C6E24"/>
    <w:rsid w:val="007D11C7"/>
    <w:rsid w:val="007D28A0"/>
    <w:rsid w:val="007D2F39"/>
    <w:rsid w:val="007E2CF2"/>
    <w:rsid w:val="007E6263"/>
    <w:rsid w:val="007E6BC0"/>
    <w:rsid w:val="007E7CDF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8665D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0087"/>
    <w:rsid w:val="00913C86"/>
    <w:rsid w:val="009144CA"/>
    <w:rsid w:val="009204B5"/>
    <w:rsid w:val="00921B07"/>
    <w:rsid w:val="00925AA3"/>
    <w:rsid w:val="00927EB4"/>
    <w:rsid w:val="009301D1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1A18"/>
    <w:rsid w:val="00A33314"/>
    <w:rsid w:val="00A35DE7"/>
    <w:rsid w:val="00A3789B"/>
    <w:rsid w:val="00A457BD"/>
    <w:rsid w:val="00A47BF1"/>
    <w:rsid w:val="00A50116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3CB"/>
    <w:rsid w:val="00A7796D"/>
    <w:rsid w:val="00A77E09"/>
    <w:rsid w:val="00A81639"/>
    <w:rsid w:val="00A82A8C"/>
    <w:rsid w:val="00A87639"/>
    <w:rsid w:val="00A90307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C6035"/>
    <w:rsid w:val="00AD0738"/>
    <w:rsid w:val="00AD10B0"/>
    <w:rsid w:val="00AD3E0A"/>
    <w:rsid w:val="00AD7277"/>
    <w:rsid w:val="00AE2811"/>
    <w:rsid w:val="00AE5F92"/>
    <w:rsid w:val="00AF3167"/>
    <w:rsid w:val="00AF48F4"/>
    <w:rsid w:val="00B01086"/>
    <w:rsid w:val="00B01626"/>
    <w:rsid w:val="00B102C0"/>
    <w:rsid w:val="00B14DA0"/>
    <w:rsid w:val="00B158E3"/>
    <w:rsid w:val="00B1777E"/>
    <w:rsid w:val="00B205E2"/>
    <w:rsid w:val="00B20D3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950"/>
    <w:rsid w:val="00B55D59"/>
    <w:rsid w:val="00B5640A"/>
    <w:rsid w:val="00B61993"/>
    <w:rsid w:val="00B61E3E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4606"/>
    <w:rsid w:val="00BC5734"/>
    <w:rsid w:val="00BD003C"/>
    <w:rsid w:val="00BD0112"/>
    <w:rsid w:val="00BD16B5"/>
    <w:rsid w:val="00BD4E28"/>
    <w:rsid w:val="00BD7AE4"/>
    <w:rsid w:val="00BE071D"/>
    <w:rsid w:val="00BE477F"/>
    <w:rsid w:val="00BE545F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84A"/>
    <w:rsid w:val="00C57D6B"/>
    <w:rsid w:val="00C61AB5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3266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3EF1"/>
    <w:rsid w:val="00CF5F42"/>
    <w:rsid w:val="00CF720E"/>
    <w:rsid w:val="00D01D57"/>
    <w:rsid w:val="00D04969"/>
    <w:rsid w:val="00D101C3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46826"/>
    <w:rsid w:val="00D5216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F73"/>
    <w:rsid w:val="00DC4E0C"/>
    <w:rsid w:val="00DC6E80"/>
    <w:rsid w:val="00DC708E"/>
    <w:rsid w:val="00DD1108"/>
    <w:rsid w:val="00DD1703"/>
    <w:rsid w:val="00DD372A"/>
    <w:rsid w:val="00DE1D3E"/>
    <w:rsid w:val="00DE6F1C"/>
    <w:rsid w:val="00DF1BE0"/>
    <w:rsid w:val="00DF3A40"/>
    <w:rsid w:val="00DF43EA"/>
    <w:rsid w:val="00DF7632"/>
    <w:rsid w:val="00E061B4"/>
    <w:rsid w:val="00E07C09"/>
    <w:rsid w:val="00E102CF"/>
    <w:rsid w:val="00E12540"/>
    <w:rsid w:val="00E13A39"/>
    <w:rsid w:val="00E21F13"/>
    <w:rsid w:val="00E22A0A"/>
    <w:rsid w:val="00E249EF"/>
    <w:rsid w:val="00E25C24"/>
    <w:rsid w:val="00E26300"/>
    <w:rsid w:val="00E27686"/>
    <w:rsid w:val="00E30BE3"/>
    <w:rsid w:val="00E3148B"/>
    <w:rsid w:val="00E3398C"/>
    <w:rsid w:val="00E33ABA"/>
    <w:rsid w:val="00E34D30"/>
    <w:rsid w:val="00E35A45"/>
    <w:rsid w:val="00E367C9"/>
    <w:rsid w:val="00E409BA"/>
    <w:rsid w:val="00E40C72"/>
    <w:rsid w:val="00E41D6D"/>
    <w:rsid w:val="00E43D47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627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4CE3"/>
    <w:rsid w:val="00E961A0"/>
    <w:rsid w:val="00EA488C"/>
    <w:rsid w:val="00EA4B48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D4D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6930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42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42FF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06A02"/>
    <w:pPr>
      <w:ind w:left="720"/>
      <w:contextualSpacing/>
    </w:pPr>
  </w:style>
  <w:style w:type="character" w:styleId="Intenzvnezvraznenie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y"/>
    <w:next w:val="Normlny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riadkovania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url.cz/TzH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87AC-394B-49DC-A507-6B1CEC02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208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4122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30</cp:revision>
  <cp:lastPrinted>2019-07-18T10:35:00Z</cp:lastPrinted>
  <dcterms:created xsi:type="dcterms:W3CDTF">2020-04-17T06:40:00Z</dcterms:created>
  <dcterms:modified xsi:type="dcterms:W3CDTF">2020-04-17T11:29:00Z</dcterms:modified>
</cp:coreProperties>
</file>