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F14F7E" w14:textId="48FB4F83" w:rsidR="0023750D" w:rsidRDefault="00F40B09" w:rsidP="0023750D">
      <w:pPr>
        <w:tabs>
          <w:tab w:val="left" w:pos="3932"/>
        </w:tabs>
        <w:spacing w:after="240" w:line="276" w:lineRule="auto"/>
        <w:rPr>
          <w:rFonts w:asciiTheme="minorHAnsi" w:hAnsiTheme="minorHAnsi" w:cstheme="minorHAnsi"/>
          <w:b/>
          <w:sz w:val="28"/>
          <w:szCs w:val="28"/>
        </w:rPr>
      </w:pPr>
      <w:r>
        <w:rPr>
          <w:rFonts w:asciiTheme="minorHAnsi" w:hAnsiTheme="minorHAnsi" w:cstheme="minorHAnsi"/>
          <w:b/>
          <w:sz w:val="28"/>
          <w:szCs w:val="28"/>
        </w:rPr>
        <w:t>T</w:t>
      </w:r>
      <w:r w:rsidR="007E5147">
        <w:rPr>
          <w:rFonts w:asciiTheme="minorHAnsi" w:hAnsiTheme="minorHAnsi" w:cstheme="minorHAnsi"/>
          <w:b/>
          <w:sz w:val="28"/>
          <w:szCs w:val="28"/>
        </w:rPr>
        <w:t xml:space="preserve">áborská zoo </w:t>
      </w:r>
      <w:r w:rsidR="00B7265C">
        <w:rPr>
          <w:rFonts w:asciiTheme="minorHAnsi" w:hAnsiTheme="minorHAnsi" w:cstheme="minorHAnsi"/>
          <w:b/>
          <w:sz w:val="28"/>
          <w:szCs w:val="28"/>
        </w:rPr>
        <w:t>opět zachraňuje kozlíky před zbytečnou smrtí</w:t>
      </w:r>
    </w:p>
    <w:p w14:paraId="45498CBC" w14:textId="7E22472E" w:rsidR="00B7265C" w:rsidRDefault="00FC6782" w:rsidP="00FC6782">
      <w:pPr>
        <w:tabs>
          <w:tab w:val="left" w:pos="3932"/>
        </w:tabs>
        <w:spacing w:after="240" w:line="276" w:lineRule="auto"/>
        <w:rPr>
          <w:rFonts w:asciiTheme="minorHAnsi" w:hAnsiTheme="minorHAnsi" w:cstheme="minorHAnsi"/>
        </w:rPr>
      </w:pPr>
      <w:r>
        <w:rPr>
          <w:rFonts w:asciiTheme="minorHAnsi" w:hAnsiTheme="minorHAnsi" w:cstheme="minorHAnsi"/>
        </w:rPr>
        <w:t>2</w:t>
      </w:r>
      <w:r w:rsidR="00B7265C">
        <w:rPr>
          <w:rFonts w:asciiTheme="minorHAnsi" w:hAnsiTheme="minorHAnsi" w:cstheme="minorHAnsi"/>
        </w:rPr>
        <w:t>4</w:t>
      </w:r>
      <w:r w:rsidR="00990432">
        <w:rPr>
          <w:rFonts w:asciiTheme="minorHAnsi" w:hAnsiTheme="minorHAnsi" w:cstheme="minorHAnsi"/>
        </w:rPr>
        <w:t xml:space="preserve">. </w:t>
      </w:r>
      <w:r w:rsidR="00571D0A">
        <w:rPr>
          <w:rFonts w:asciiTheme="minorHAnsi" w:hAnsiTheme="minorHAnsi" w:cstheme="minorHAnsi"/>
        </w:rPr>
        <w:t>6</w:t>
      </w:r>
      <w:r w:rsidR="00990432">
        <w:rPr>
          <w:rFonts w:asciiTheme="minorHAnsi" w:hAnsiTheme="minorHAnsi" w:cstheme="minorHAnsi"/>
        </w:rPr>
        <w:t>. 202</w:t>
      </w:r>
      <w:r w:rsidR="00EF713B">
        <w:rPr>
          <w:rFonts w:asciiTheme="minorHAnsi" w:hAnsiTheme="minorHAnsi" w:cstheme="minorHAnsi"/>
        </w:rPr>
        <w:t>6</w:t>
      </w:r>
      <w:r w:rsidR="00990432" w:rsidRPr="00E57D36">
        <w:rPr>
          <w:rFonts w:asciiTheme="minorHAnsi" w:hAnsiTheme="minorHAnsi" w:cstheme="minorHAnsi"/>
        </w:rPr>
        <w:t>, Tábor –</w:t>
      </w:r>
      <w:r w:rsidR="00990432">
        <w:rPr>
          <w:rFonts w:asciiTheme="minorHAnsi" w:hAnsiTheme="minorHAnsi" w:cstheme="minorHAnsi"/>
        </w:rPr>
        <w:t xml:space="preserve"> </w:t>
      </w:r>
      <w:r w:rsidR="00B7265C">
        <w:rPr>
          <w:rFonts w:asciiTheme="minorHAnsi" w:hAnsiTheme="minorHAnsi" w:cstheme="minorHAnsi"/>
        </w:rPr>
        <w:t>Ochrana ohrožených zvířat je hlavním posláním táborské zoologické zahrady. Už několik let se proto zachraňuje nově narozené kozlíky, které by jinak jejich majitel poslal rovnou na jatka. Pomoci může každý, kdo je schopný kozlíkům nabídnout nový domov podobně jako Tereza Pilátová z Prachaticka, která se ujala hned čtveřice kozlích samců.</w:t>
      </w:r>
    </w:p>
    <w:p w14:paraId="55B996FA" w14:textId="5095C27E" w:rsidR="00BB438F" w:rsidRDefault="00737F9D" w:rsidP="0015144B">
      <w:pPr>
        <w:tabs>
          <w:tab w:val="left" w:pos="3932"/>
        </w:tabs>
        <w:spacing w:after="240" w:line="276" w:lineRule="auto"/>
        <w:jc w:val="center"/>
        <w:rPr>
          <w:rFonts w:asciiTheme="minorHAnsi" w:hAnsiTheme="minorHAnsi" w:cstheme="minorHAnsi"/>
          <w:i/>
        </w:rPr>
      </w:pPr>
      <w:r>
        <w:rPr>
          <w:rFonts w:asciiTheme="minorHAnsi" w:hAnsiTheme="minorHAnsi" w:cstheme="minorHAnsi"/>
          <w:i/>
          <w:noProof/>
        </w:rPr>
        <w:drawing>
          <wp:inline distT="0" distB="0" distL="0" distR="0" wp14:anchorId="012DA00F" wp14:editId="6D8CE0B7">
            <wp:extent cx="5838825" cy="4381500"/>
            <wp:effectExtent l="0" t="0" r="9525" b="0"/>
            <wp:docPr id="1318098810" name="Obráze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838825" cy="4381500"/>
                    </a:xfrm>
                    <a:prstGeom prst="rect">
                      <a:avLst/>
                    </a:prstGeom>
                    <a:noFill/>
                    <a:ln>
                      <a:noFill/>
                    </a:ln>
                  </pic:spPr>
                </pic:pic>
              </a:graphicData>
            </a:graphic>
          </wp:inline>
        </w:drawing>
      </w:r>
    </w:p>
    <w:p w14:paraId="084167D3" w14:textId="090F2540" w:rsidR="001F0028" w:rsidRDefault="001F0028" w:rsidP="001F0028">
      <w:pPr>
        <w:pStyle w:val="Podnadpis"/>
        <w:jc w:val="right"/>
      </w:pPr>
      <w:r>
        <w:t xml:space="preserve">Táborská zoo </w:t>
      </w:r>
      <w:r>
        <w:t>už několik let zachraňuje malé kozlíky z farem před zbytečnou smrtí. Hledá jim vhodné chovatele, u kterých prožijí plnohodnotný život</w:t>
      </w:r>
      <w:r>
        <w:t>. FOTO: ZOO Tábor</w:t>
      </w:r>
      <w:r>
        <w:t>/Eva Nemravová</w:t>
      </w:r>
    </w:p>
    <w:p w14:paraId="45AF6006" w14:textId="77777777" w:rsidR="00B7265C" w:rsidRDefault="00B7265C" w:rsidP="00B7265C">
      <w:pPr>
        <w:pStyle w:val="Bezmezer"/>
        <w:spacing w:after="240" w:line="276" w:lineRule="auto"/>
        <w:rPr>
          <w:rFonts w:asciiTheme="minorHAnsi" w:eastAsia="Times New Roman" w:hAnsiTheme="minorHAnsi" w:cstheme="minorHAnsi"/>
          <w:i/>
          <w:szCs w:val="24"/>
          <w:lang w:eastAsia="cs-CZ"/>
        </w:rPr>
      </w:pPr>
    </w:p>
    <w:p w14:paraId="75A6E8D2" w14:textId="3412861A" w:rsidR="00B7265C" w:rsidRPr="00B7265C" w:rsidRDefault="00B7265C" w:rsidP="00B7265C">
      <w:pPr>
        <w:pStyle w:val="Bezmezer"/>
        <w:spacing w:after="240" w:line="276" w:lineRule="auto"/>
        <w:rPr>
          <w:rFonts w:asciiTheme="minorHAnsi" w:eastAsia="Times New Roman" w:hAnsiTheme="minorHAnsi" w:cstheme="minorHAnsi"/>
          <w:i/>
          <w:szCs w:val="24"/>
          <w:lang w:eastAsia="cs-CZ"/>
        </w:rPr>
      </w:pPr>
      <w:r>
        <w:rPr>
          <w:rFonts w:asciiTheme="minorHAnsi" w:eastAsia="Times New Roman" w:hAnsiTheme="minorHAnsi" w:cstheme="minorHAnsi"/>
          <w:i/>
          <w:szCs w:val="24"/>
          <w:lang w:eastAsia="cs-CZ"/>
        </w:rPr>
        <w:t>„</w:t>
      </w:r>
      <w:r w:rsidRPr="00B7265C">
        <w:rPr>
          <w:rFonts w:asciiTheme="minorHAnsi" w:eastAsia="Times New Roman" w:hAnsiTheme="minorHAnsi" w:cstheme="minorHAnsi"/>
          <w:i/>
          <w:szCs w:val="24"/>
          <w:lang w:eastAsia="cs-CZ"/>
        </w:rPr>
        <w:t>Možná jste o tom nikdy příliš nepřemýšleli, když jste otevřeli láhev čerstvého kozího mléka nebo nakrájeli kozí sýr z biofarmy. Pravděpodobně vás dostatečně uspokojilo ono označení „bio“, které stále mnoho lidí vnímá jako certifikát zdravého přístupu ke zvířatům. Bohužel</w:t>
      </w:r>
      <w:r>
        <w:rPr>
          <w:rFonts w:asciiTheme="minorHAnsi" w:eastAsia="Times New Roman" w:hAnsiTheme="minorHAnsi" w:cstheme="minorHAnsi"/>
          <w:i/>
          <w:szCs w:val="24"/>
          <w:lang w:eastAsia="cs-CZ"/>
        </w:rPr>
        <w:t xml:space="preserve"> </w:t>
      </w:r>
      <w:r w:rsidRPr="00B7265C">
        <w:rPr>
          <w:rFonts w:asciiTheme="minorHAnsi" w:eastAsia="Times New Roman" w:hAnsiTheme="minorHAnsi" w:cstheme="minorHAnsi"/>
          <w:i/>
          <w:szCs w:val="24"/>
          <w:lang w:eastAsia="cs-CZ"/>
        </w:rPr>
        <w:t>mnoho podobných farem za svými branami skrývá krutou a bezcitnou praxi.</w:t>
      </w:r>
      <w:r>
        <w:rPr>
          <w:rFonts w:asciiTheme="minorHAnsi" w:eastAsia="Times New Roman" w:hAnsiTheme="minorHAnsi" w:cstheme="minorHAnsi"/>
          <w:i/>
          <w:szCs w:val="24"/>
          <w:lang w:eastAsia="cs-CZ"/>
        </w:rPr>
        <w:t xml:space="preserve"> </w:t>
      </w:r>
      <w:r w:rsidRPr="00B7265C">
        <w:rPr>
          <w:rFonts w:asciiTheme="minorHAnsi" w:eastAsia="Times New Roman" w:hAnsiTheme="minorHAnsi" w:cstheme="minorHAnsi"/>
          <w:i/>
          <w:szCs w:val="24"/>
          <w:lang w:eastAsia="cs-CZ"/>
        </w:rPr>
        <w:t xml:space="preserve">Jejich byznys je postavený na prodeji mléka a mléčných výrobků. Samci ale mléko nedávají, pro farmy jsou z ekonomického pohledu bezcenní. Farmy se jich hned po narození zbavují a nechávají je rovnou </w:t>
      </w:r>
      <w:r w:rsidRPr="00B7265C">
        <w:rPr>
          <w:rFonts w:asciiTheme="minorHAnsi" w:eastAsia="Times New Roman" w:hAnsiTheme="minorHAnsi" w:cstheme="minorHAnsi"/>
          <w:i/>
          <w:szCs w:val="24"/>
          <w:lang w:eastAsia="cs-CZ"/>
        </w:rPr>
        <w:lastRenderedPageBreak/>
        <w:t>usmrtit. Ročně tak v kafilériích zbytečně skončí stovky zvířat, často i vzácných a vymírajících českých původních plemen. Konkrétně jde o kozu bílou a hnědou krátkosrstou</w:t>
      </w:r>
      <w:r>
        <w:rPr>
          <w:rFonts w:asciiTheme="minorHAnsi" w:eastAsia="Times New Roman" w:hAnsiTheme="minorHAnsi" w:cstheme="minorHAnsi"/>
          <w:i/>
          <w:szCs w:val="24"/>
          <w:lang w:eastAsia="cs-CZ"/>
        </w:rPr>
        <w:t xml:space="preserve">,“ </w:t>
      </w:r>
      <w:r w:rsidRPr="00B7265C">
        <w:rPr>
          <w:rFonts w:asciiTheme="minorHAnsi" w:eastAsia="Times New Roman" w:hAnsiTheme="minorHAnsi" w:cstheme="minorHAnsi"/>
          <w:iCs/>
          <w:szCs w:val="24"/>
          <w:lang w:eastAsia="cs-CZ"/>
        </w:rPr>
        <w:t>popisuje méně známou ale o to krutější praxi ředitel ZOO Tábor Evžen Korec.</w:t>
      </w:r>
    </w:p>
    <w:p w14:paraId="1F3EB6D4" w14:textId="37A60385" w:rsidR="00B7265C" w:rsidRDefault="00B7265C" w:rsidP="00B7265C">
      <w:pPr>
        <w:pStyle w:val="Bezmezer"/>
        <w:spacing w:after="240" w:line="276" w:lineRule="auto"/>
        <w:rPr>
          <w:rFonts w:asciiTheme="minorHAnsi" w:eastAsia="Times New Roman" w:hAnsiTheme="minorHAnsi" w:cstheme="minorHAnsi"/>
          <w:iCs/>
          <w:szCs w:val="24"/>
          <w:lang w:eastAsia="cs-CZ"/>
        </w:rPr>
      </w:pPr>
      <w:r w:rsidRPr="00B7265C">
        <w:rPr>
          <w:rFonts w:asciiTheme="minorHAnsi" w:eastAsia="Times New Roman" w:hAnsiTheme="minorHAnsi" w:cstheme="minorHAnsi"/>
          <w:iCs/>
          <w:szCs w:val="24"/>
          <w:lang w:eastAsia="cs-CZ"/>
        </w:rPr>
        <w:t xml:space="preserve">Na tohle dlouhodobě přehlížené barbarství, kdy lidé zabíjí jiné živé tvory jen proto, že se jim nehodí do jejich byznys plánu, před </w:t>
      </w:r>
      <w:r>
        <w:rPr>
          <w:rFonts w:asciiTheme="minorHAnsi" w:eastAsia="Times New Roman" w:hAnsiTheme="minorHAnsi" w:cstheme="minorHAnsi"/>
          <w:iCs/>
          <w:szCs w:val="24"/>
          <w:lang w:eastAsia="cs-CZ"/>
        </w:rPr>
        <w:t>čtyřmi</w:t>
      </w:r>
      <w:r w:rsidRPr="00B7265C">
        <w:rPr>
          <w:rFonts w:asciiTheme="minorHAnsi" w:eastAsia="Times New Roman" w:hAnsiTheme="minorHAnsi" w:cstheme="minorHAnsi"/>
          <w:iCs/>
          <w:szCs w:val="24"/>
          <w:lang w:eastAsia="cs-CZ"/>
        </w:rPr>
        <w:t xml:space="preserve"> lety poprvé veřejně upozornila táborská zoologická zahrada. Sama zachránila pětadvacet kozlíků, kterým umožnila dlouhý a naplněný život. Víc zvířat z kapacitních důvodů převzít nemohla.</w:t>
      </w:r>
    </w:p>
    <w:p w14:paraId="6BB8CD1E" w14:textId="1213DA57" w:rsidR="00B40320" w:rsidRPr="00B7265C" w:rsidRDefault="00453497" w:rsidP="001F0028">
      <w:pPr>
        <w:pStyle w:val="Bezmezer"/>
        <w:spacing w:after="240" w:line="276" w:lineRule="auto"/>
        <w:jc w:val="center"/>
        <w:rPr>
          <w:rFonts w:asciiTheme="minorHAnsi" w:eastAsia="Times New Roman" w:hAnsiTheme="minorHAnsi" w:cstheme="minorHAnsi"/>
          <w:iCs/>
          <w:szCs w:val="24"/>
          <w:lang w:eastAsia="cs-CZ"/>
        </w:rPr>
      </w:pPr>
      <w:r>
        <w:rPr>
          <w:rFonts w:asciiTheme="minorHAnsi" w:hAnsiTheme="minorHAnsi" w:cstheme="minorHAnsi"/>
          <w:noProof/>
          <w:szCs w:val="24"/>
        </w:rPr>
        <w:drawing>
          <wp:inline distT="0" distB="0" distL="0" distR="0" wp14:anchorId="3DD655DD" wp14:editId="243EC5A3">
            <wp:extent cx="3596235" cy="4791075"/>
            <wp:effectExtent l="0" t="0" r="4445" b="0"/>
            <wp:docPr id="649665070" name="Obráze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601895" cy="4798616"/>
                    </a:xfrm>
                    <a:prstGeom prst="rect">
                      <a:avLst/>
                    </a:prstGeom>
                    <a:noFill/>
                    <a:ln>
                      <a:noFill/>
                    </a:ln>
                  </pic:spPr>
                </pic:pic>
              </a:graphicData>
            </a:graphic>
          </wp:inline>
        </w:drawing>
      </w:r>
    </w:p>
    <w:p w14:paraId="2514C0AC" w14:textId="586CC252" w:rsidR="001F0028" w:rsidRDefault="001F0028" w:rsidP="001F0028">
      <w:pPr>
        <w:pStyle w:val="Podnadpis"/>
        <w:jc w:val="right"/>
      </w:pPr>
      <w:r>
        <w:t>Tereza Pilátová z Prachaticka s jedním ze zachráněných kozlíků. Celkem se postará o čtyři zvířata</w:t>
      </w:r>
      <w:r>
        <w:t>. FOTO: ZOO Tábor</w:t>
      </w:r>
      <w:r>
        <w:t>/Eliška Dlouhá</w:t>
      </w:r>
    </w:p>
    <w:p w14:paraId="68B625D0" w14:textId="77777777" w:rsidR="001F0028" w:rsidRDefault="001F0028" w:rsidP="00B7265C">
      <w:pPr>
        <w:pStyle w:val="Bezmezer"/>
        <w:spacing w:after="240" w:line="276" w:lineRule="auto"/>
        <w:rPr>
          <w:rFonts w:asciiTheme="minorHAnsi" w:eastAsia="Times New Roman" w:hAnsiTheme="minorHAnsi" w:cstheme="minorHAnsi"/>
          <w:i/>
          <w:szCs w:val="24"/>
          <w:lang w:eastAsia="cs-CZ"/>
        </w:rPr>
      </w:pPr>
    </w:p>
    <w:p w14:paraId="43F8A447" w14:textId="2436E32E" w:rsidR="00B7265C" w:rsidRPr="00B7265C" w:rsidRDefault="00B7265C" w:rsidP="00B7265C">
      <w:pPr>
        <w:pStyle w:val="Bezmezer"/>
        <w:spacing w:after="240" w:line="276" w:lineRule="auto"/>
        <w:rPr>
          <w:rFonts w:asciiTheme="minorHAnsi" w:eastAsia="Times New Roman" w:hAnsiTheme="minorHAnsi" w:cstheme="minorHAnsi"/>
          <w:i/>
          <w:szCs w:val="24"/>
          <w:lang w:eastAsia="cs-CZ"/>
        </w:rPr>
      </w:pPr>
      <w:r>
        <w:rPr>
          <w:rFonts w:asciiTheme="minorHAnsi" w:eastAsia="Times New Roman" w:hAnsiTheme="minorHAnsi" w:cstheme="minorHAnsi"/>
          <w:i/>
          <w:szCs w:val="24"/>
          <w:lang w:eastAsia="cs-CZ"/>
        </w:rPr>
        <w:t>„</w:t>
      </w:r>
      <w:r w:rsidRPr="00B7265C">
        <w:rPr>
          <w:rFonts w:asciiTheme="minorHAnsi" w:eastAsia="Times New Roman" w:hAnsiTheme="minorHAnsi" w:cstheme="minorHAnsi"/>
          <w:i/>
          <w:szCs w:val="24"/>
          <w:lang w:eastAsia="cs-CZ"/>
        </w:rPr>
        <w:t>Každoročně proto apeluje</w:t>
      </w:r>
      <w:r>
        <w:rPr>
          <w:rFonts w:asciiTheme="minorHAnsi" w:eastAsia="Times New Roman" w:hAnsiTheme="minorHAnsi" w:cstheme="minorHAnsi"/>
          <w:i/>
          <w:szCs w:val="24"/>
          <w:lang w:eastAsia="cs-CZ"/>
        </w:rPr>
        <w:t>me</w:t>
      </w:r>
      <w:r w:rsidRPr="00B7265C">
        <w:rPr>
          <w:rFonts w:asciiTheme="minorHAnsi" w:eastAsia="Times New Roman" w:hAnsiTheme="minorHAnsi" w:cstheme="minorHAnsi"/>
          <w:i/>
          <w:szCs w:val="24"/>
          <w:lang w:eastAsia="cs-CZ"/>
        </w:rPr>
        <w:t xml:space="preserve"> na </w:t>
      </w:r>
      <w:r>
        <w:rPr>
          <w:rFonts w:asciiTheme="minorHAnsi" w:eastAsia="Times New Roman" w:hAnsiTheme="minorHAnsi" w:cstheme="minorHAnsi"/>
          <w:i/>
          <w:szCs w:val="24"/>
          <w:lang w:eastAsia="cs-CZ"/>
        </w:rPr>
        <w:t>naše</w:t>
      </w:r>
      <w:r w:rsidRPr="00B7265C">
        <w:rPr>
          <w:rFonts w:asciiTheme="minorHAnsi" w:eastAsia="Times New Roman" w:hAnsiTheme="minorHAnsi" w:cstheme="minorHAnsi"/>
          <w:i/>
          <w:szCs w:val="24"/>
          <w:lang w:eastAsia="cs-CZ"/>
        </w:rPr>
        <w:t xml:space="preserve"> příznivce a lidi, kterým není osud zvířat lhostejný, aby se záchranou kozlíků odsouzených k brzké smrti pomohli také. Táborská zoo se ve spolupráci s veřejností snaží tohoto krutého osudu ušetřit co nejvíce zvířat. Zájemcům, kteří by byli ochotní </w:t>
      </w:r>
      <w:r w:rsidRPr="00B7265C">
        <w:rPr>
          <w:rFonts w:asciiTheme="minorHAnsi" w:eastAsia="Times New Roman" w:hAnsiTheme="minorHAnsi" w:cstheme="minorHAnsi"/>
          <w:i/>
          <w:szCs w:val="24"/>
          <w:lang w:eastAsia="cs-CZ"/>
        </w:rPr>
        <w:lastRenderedPageBreak/>
        <w:t>se na jejich záchraně podílet, zoo kozlíka předá a případně zachráněné zvíře i doveze do nového domova.</w:t>
      </w:r>
      <w:r>
        <w:rPr>
          <w:rFonts w:asciiTheme="minorHAnsi" w:eastAsia="Times New Roman" w:hAnsiTheme="minorHAnsi" w:cstheme="minorHAnsi"/>
          <w:i/>
          <w:szCs w:val="24"/>
          <w:lang w:eastAsia="cs-CZ"/>
        </w:rPr>
        <w:t xml:space="preserve"> Jako zatím poslední získala hned čtveřici kozlíků Tereza Pilátová z Prachaticka. Moc mě těší, že tak empatičtí a obětaví lidé mezi námi stále žijí,“ dodává ředitel zoo Korec.</w:t>
      </w:r>
    </w:p>
    <w:p w14:paraId="5EAB7D81" w14:textId="023CF67D" w:rsidR="00922B99" w:rsidRPr="00B7265C" w:rsidRDefault="00B7265C" w:rsidP="00B7265C">
      <w:pPr>
        <w:pStyle w:val="Bezmezer"/>
        <w:spacing w:after="240" w:line="276" w:lineRule="auto"/>
        <w:rPr>
          <w:rFonts w:asciiTheme="minorHAnsi" w:eastAsia="Times New Roman" w:hAnsiTheme="minorHAnsi" w:cstheme="minorHAnsi"/>
          <w:iCs/>
          <w:szCs w:val="24"/>
          <w:lang w:eastAsia="cs-CZ"/>
        </w:rPr>
      </w:pPr>
      <w:r>
        <w:rPr>
          <w:rFonts w:asciiTheme="minorHAnsi" w:eastAsia="Times New Roman" w:hAnsiTheme="minorHAnsi" w:cstheme="minorHAnsi"/>
          <w:iCs/>
          <w:szCs w:val="24"/>
          <w:lang w:eastAsia="cs-CZ"/>
        </w:rPr>
        <w:t xml:space="preserve">Zachránce táborská zoo oceňuje nejen slovně. </w:t>
      </w:r>
      <w:r w:rsidRPr="00B7265C">
        <w:rPr>
          <w:rFonts w:asciiTheme="minorHAnsi" w:eastAsia="Times New Roman" w:hAnsiTheme="minorHAnsi" w:cstheme="minorHAnsi"/>
          <w:iCs/>
          <w:szCs w:val="24"/>
          <w:lang w:eastAsia="cs-CZ"/>
        </w:rPr>
        <w:t xml:space="preserve">Po dvou měsících chovu zachránci od zoo získají roční rodinnou vstupenku s možností návštěvy vybraných výběhů a voliér a knihu z nabídky zoo podle vlastního výběru. </w:t>
      </w:r>
      <w:r w:rsidRPr="00B7265C">
        <w:rPr>
          <w:rFonts w:asciiTheme="minorHAnsi" w:eastAsia="Times New Roman" w:hAnsiTheme="minorHAnsi" w:cstheme="minorHAnsi"/>
          <w:b/>
          <w:bCs/>
          <w:iCs/>
          <w:szCs w:val="24"/>
          <w:lang w:eastAsia="cs-CZ"/>
        </w:rPr>
        <w:t xml:space="preserve">Lidé, kteří by </w:t>
      </w:r>
      <w:r w:rsidRPr="00B7265C">
        <w:rPr>
          <w:rFonts w:asciiTheme="minorHAnsi" w:eastAsia="Times New Roman" w:hAnsiTheme="minorHAnsi" w:cstheme="minorHAnsi"/>
          <w:b/>
          <w:bCs/>
          <w:iCs/>
          <w:szCs w:val="24"/>
          <w:lang w:eastAsia="cs-CZ"/>
        </w:rPr>
        <w:t xml:space="preserve">také </w:t>
      </w:r>
      <w:r w:rsidRPr="00B7265C">
        <w:rPr>
          <w:rFonts w:asciiTheme="minorHAnsi" w:eastAsia="Times New Roman" w:hAnsiTheme="minorHAnsi" w:cstheme="minorHAnsi"/>
          <w:b/>
          <w:bCs/>
          <w:iCs/>
          <w:szCs w:val="24"/>
          <w:lang w:eastAsia="cs-CZ"/>
        </w:rPr>
        <w:t>chtěli zachránit nevinný zvířecí život, se mohou ozvat na číslo 233 372 021 nebo poslat mail na adresu sekretariat@zootabor.eu.</w:t>
      </w:r>
    </w:p>
    <w:p w14:paraId="2E79B143" w14:textId="27E124F4" w:rsidR="00FC6782" w:rsidRDefault="00FC6782" w:rsidP="001F0028">
      <w:pPr>
        <w:pStyle w:val="Bezmezer"/>
        <w:spacing w:after="240" w:line="276" w:lineRule="auto"/>
        <w:jc w:val="center"/>
        <w:rPr>
          <w:rFonts w:asciiTheme="minorHAnsi" w:hAnsiTheme="minorHAnsi" w:cstheme="minorHAnsi"/>
          <w:szCs w:val="24"/>
        </w:rPr>
      </w:pPr>
    </w:p>
    <w:p w14:paraId="31810304" w14:textId="48C5CF04" w:rsidR="001E070F" w:rsidRDefault="001E070F" w:rsidP="001E070F">
      <w:pPr>
        <w:pStyle w:val="Bezmezer"/>
        <w:spacing w:after="240" w:line="276" w:lineRule="auto"/>
        <w:rPr>
          <w:rFonts w:asciiTheme="minorHAnsi" w:hAnsiTheme="minorHAnsi" w:cstheme="minorHAnsi"/>
          <w:szCs w:val="24"/>
        </w:rPr>
      </w:pPr>
      <w:r w:rsidRPr="00E57D36">
        <w:rPr>
          <w:rFonts w:asciiTheme="minorHAnsi" w:hAnsiTheme="minorHAnsi" w:cstheme="minorHAnsi"/>
          <w:szCs w:val="24"/>
        </w:rPr>
        <w:t>Rozlohou největší zoologická zahrada jižních Čech</w:t>
      </w:r>
      <w:r>
        <w:rPr>
          <w:rFonts w:asciiTheme="minorHAnsi" w:hAnsiTheme="minorHAnsi" w:cstheme="minorHAnsi"/>
          <w:szCs w:val="24"/>
        </w:rPr>
        <w:t xml:space="preserve"> a největší soukromá zoo v Česku</w:t>
      </w:r>
      <w:r w:rsidRPr="00E57D36">
        <w:rPr>
          <w:rFonts w:asciiTheme="minorHAnsi" w:hAnsiTheme="minorHAnsi" w:cstheme="minorHAnsi"/>
          <w:b/>
          <w:szCs w:val="24"/>
        </w:rPr>
        <w:t xml:space="preserve"> ZOO Tábor</w:t>
      </w:r>
      <w:r w:rsidRPr="00E57D36">
        <w:rPr>
          <w:rFonts w:asciiTheme="minorHAnsi" w:hAnsiTheme="minorHAnsi" w:cstheme="minorHAnsi"/>
          <w:szCs w:val="24"/>
        </w:rPr>
        <w:t xml:space="preserve"> patří k nejmladším zahradám v Česku. Vznikla v květnu 2015 poté, co ji od insolvenčního správce koupil pražský developer a biolog Evžen Korec. Tím ji zachránil před likvidací a rozprodáním zvířat. Pro veřejnost byla </w:t>
      </w:r>
      <w:r w:rsidRPr="00E57D36">
        <w:rPr>
          <w:rFonts w:asciiTheme="minorHAnsi" w:hAnsiTheme="minorHAnsi" w:cstheme="minorHAnsi"/>
          <w:b/>
          <w:szCs w:val="24"/>
        </w:rPr>
        <w:t>ZOO Tábor</w:t>
      </w:r>
      <w:r w:rsidRPr="00E57D36">
        <w:rPr>
          <w:rFonts w:asciiTheme="minorHAnsi" w:hAnsiTheme="minorHAnsi" w:cstheme="minorHAnsi"/>
          <w:szCs w:val="24"/>
        </w:rPr>
        <w:t xml:space="preserve"> otevřena o měsíc později. </w:t>
      </w:r>
      <w:r>
        <w:rPr>
          <w:rFonts w:asciiTheme="minorHAnsi" w:hAnsiTheme="minorHAnsi" w:cstheme="minorHAnsi"/>
          <w:szCs w:val="24"/>
        </w:rPr>
        <w:t>V roce 2025</w:t>
      </w:r>
      <w:r w:rsidRPr="00E57D36">
        <w:rPr>
          <w:rFonts w:asciiTheme="minorHAnsi" w:hAnsiTheme="minorHAnsi" w:cstheme="minorHAnsi"/>
          <w:szCs w:val="24"/>
        </w:rPr>
        <w:t xml:space="preserve"> ji navštívilo </w:t>
      </w:r>
      <w:r>
        <w:rPr>
          <w:rFonts w:asciiTheme="minorHAnsi" w:hAnsiTheme="minorHAnsi" w:cstheme="minorHAnsi"/>
          <w:szCs w:val="24"/>
        </w:rPr>
        <w:t xml:space="preserve">119 400 </w:t>
      </w:r>
      <w:r w:rsidRPr="00E57D36">
        <w:rPr>
          <w:rFonts w:asciiTheme="minorHAnsi" w:hAnsiTheme="minorHAnsi" w:cstheme="minorHAnsi"/>
          <w:szCs w:val="24"/>
        </w:rPr>
        <w:t>lidí.</w:t>
      </w:r>
      <w:r>
        <w:rPr>
          <w:rFonts w:asciiTheme="minorHAnsi" w:hAnsiTheme="minorHAnsi" w:cstheme="minorHAnsi"/>
          <w:szCs w:val="24"/>
        </w:rPr>
        <w:t xml:space="preserve">  </w:t>
      </w:r>
      <w:r w:rsidRPr="007071E8">
        <w:rPr>
          <w:rFonts w:asciiTheme="minorHAnsi" w:hAnsiTheme="minorHAnsi" w:cstheme="minorHAnsi"/>
          <w:b/>
          <w:szCs w:val="24"/>
        </w:rPr>
        <w:t xml:space="preserve">ZOO Tábor </w:t>
      </w:r>
      <w:r>
        <w:rPr>
          <w:rFonts w:asciiTheme="minorHAnsi" w:hAnsiTheme="minorHAnsi" w:cstheme="minorHAnsi"/>
          <w:szCs w:val="24"/>
        </w:rPr>
        <w:t xml:space="preserve">je nejvíce navštěvovaným místem táborského regionu a patří mezi nejnavštěvovanější místa Jihočeského kraje. </w:t>
      </w:r>
      <w:r w:rsidRPr="002362B6">
        <w:rPr>
          <w:rFonts w:asciiTheme="minorHAnsi" w:hAnsiTheme="minorHAnsi" w:cstheme="minorHAnsi"/>
          <w:szCs w:val="24"/>
        </w:rPr>
        <w:t xml:space="preserve">Zoo je otevřena </w:t>
      </w:r>
      <w:r w:rsidR="00C335D3">
        <w:rPr>
          <w:rFonts w:asciiTheme="minorHAnsi" w:hAnsiTheme="minorHAnsi" w:cstheme="minorHAnsi"/>
          <w:szCs w:val="24"/>
        </w:rPr>
        <w:t xml:space="preserve">každý den </w:t>
      </w:r>
      <w:r w:rsidRPr="002362B6">
        <w:rPr>
          <w:rFonts w:asciiTheme="minorHAnsi" w:hAnsiTheme="minorHAnsi" w:cstheme="minorHAnsi"/>
          <w:szCs w:val="24"/>
        </w:rPr>
        <w:t>od 9:00 do 1</w:t>
      </w:r>
      <w:r w:rsidR="00C335D3">
        <w:rPr>
          <w:rFonts w:asciiTheme="minorHAnsi" w:hAnsiTheme="minorHAnsi" w:cstheme="minorHAnsi"/>
          <w:szCs w:val="24"/>
        </w:rPr>
        <w:t>9</w:t>
      </w:r>
      <w:r w:rsidRPr="002362B6">
        <w:rPr>
          <w:rFonts w:asciiTheme="minorHAnsi" w:hAnsiTheme="minorHAnsi" w:cstheme="minorHAnsi"/>
          <w:szCs w:val="24"/>
        </w:rPr>
        <w:t>:00.</w:t>
      </w:r>
    </w:p>
    <w:p w14:paraId="3D5D7636" w14:textId="77777777" w:rsidR="001E070F" w:rsidRDefault="001E070F" w:rsidP="001E070F">
      <w:pPr>
        <w:pStyle w:val="Bezmezer"/>
        <w:spacing w:after="240" w:line="276" w:lineRule="auto"/>
        <w:rPr>
          <w:rFonts w:asciiTheme="minorHAnsi" w:hAnsiTheme="minorHAnsi" w:cstheme="minorHAnsi"/>
          <w:szCs w:val="24"/>
        </w:rPr>
      </w:pPr>
      <w:r w:rsidRPr="00E57D36">
        <w:rPr>
          <w:rFonts w:asciiTheme="minorHAnsi" w:hAnsiTheme="minorHAnsi" w:cstheme="minorHAnsi"/>
          <w:szCs w:val="24"/>
        </w:rPr>
        <w:t xml:space="preserve">Hlavním posláním zoo je chov a ochrana ohrožených druhů zvířat. </w:t>
      </w:r>
      <w:r w:rsidRPr="00580649">
        <w:rPr>
          <w:rFonts w:asciiTheme="minorHAnsi" w:hAnsiTheme="minorHAnsi" w:cstheme="minorHAnsi"/>
          <w:b/>
          <w:szCs w:val="24"/>
        </w:rPr>
        <w:t xml:space="preserve">Nejvýznamnějším projektem táborské zoo je </w:t>
      </w:r>
      <w:proofErr w:type="spellStart"/>
      <w:r w:rsidRPr="00580649">
        <w:rPr>
          <w:rFonts w:asciiTheme="minorHAnsi" w:hAnsiTheme="minorHAnsi" w:cstheme="minorHAnsi"/>
          <w:b/>
          <w:szCs w:val="24"/>
        </w:rPr>
        <w:t>reintrodukce</w:t>
      </w:r>
      <w:proofErr w:type="spellEnd"/>
      <w:r w:rsidRPr="00580649">
        <w:rPr>
          <w:rFonts w:asciiTheme="minorHAnsi" w:hAnsiTheme="minorHAnsi" w:cstheme="minorHAnsi"/>
          <w:b/>
          <w:szCs w:val="24"/>
        </w:rPr>
        <w:t xml:space="preserve"> zubra evropského do </w:t>
      </w:r>
      <w:r>
        <w:rPr>
          <w:rFonts w:asciiTheme="minorHAnsi" w:hAnsiTheme="minorHAnsi" w:cstheme="minorHAnsi"/>
          <w:b/>
          <w:szCs w:val="24"/>
        </w:rPr>
        <w:t>přírodních rezervací v Evropě</w:t>
      </w:r>
      <w:r w:rsidRPr="00580649">
        <w:rPr>
          <w:rFonts w:asciiTheme="minorHAnsi" w:hAnsiTheme="minorHAnsi" w:cstheme="minorHAnsi"/>
          <w:b/>
          <w:szCs w:val="24"/>
        </w:rPr>
        <w:t xml:space="preserve">. Podrobnosti o návratu tohoto majestátního tvora a možnosti, jak tento projekt podpořit, lze nalézt na webu </w:t>
      </w:r>
      <w:hyperlink r:id="rId10" w:history="1">
        <w:r w:rsidRPr="00580649">
          <w:rPr>
            <w:rStyle w:val="Hypertextovodkaz"/>
            <w:rFonts w:asciiTheme="minorHAnsi" w:hAnsiTheme="minorHAnsi" w:cstheme="minorHAnsi"/>
            <w:b/>
            <w:szCs w:val="24"/>
          </w:rPr>
          <w:t>www.zazubra.cz</w:t>
        </w:r>
      </w:hyperlink>
      <w:r>
        <w:rPr>
          <w:rFonts w:asciiTheme="minorHAnsi" w:hAnsiTheme="minorHAnsi" w:cstheme="minorHAnsi"/>
          <w:szCs w:val="24"/>
        </w:rPr>
        <w:t xml:space="preserve">. Zásadním vědeckým projektem </w:t>
      </w:r>
      <w:r w:rsidRPr="005E7E92">
        <w:rPr>
          <w:rFonts w:asciiTheme="minorHAnsi" w:hAnsiTheme="minorHAnsi" w:cstheme="minorHAnsi"/>
          <w:b/>
          <w:szCs w:val="24"/>
        </w:rPr>
        <w:t>ZOO Tábor</w:t>
      </w:r>
      <w:r>
        <w:rPr>
          <w:rFonts w:asciiTheme="minorHAnsi" w:hAnsiTheme="minorHAnsi" w:cstheme="minorHAnsi"/>
          <w:szCs w:val="24"/>
        </w:rPr>
        <w:t xml:space="preserve"> je výzkum dlouhověkosti psů a zubrů, jehož cílem je výrazně prodloužit věk. </w:t>
      </w:r>
      <w:r w:rsidRPr="005E7E92">
        <w:rPr>
          <w:rFonts w:asciiTheme="minorHAnsi" w:hAnsiTheme="minorHAnsi" w:cstheme="minorHAnsi"/>
          <w:b/>
          <w:szCs w:val="24"/>
        </w:rPr>
        <w:t>ZOO Tábor</w:t>
      </w:r>
      <w:r>
        <w:rPr>
          <w:rFonts w:asciiTheme="minorHAnsi" w:hAnsiTheme="minorHAnsi" w:cstheme="minorHAnsi"/>
          <w:szCs w:val="24"/>
        </w:rPr>
        <w:t xml:space="preserve"> provozuje nejmodernější záchranné centrum CITES pro chladnomilné šelmy v Česku, jeho vybudování spolufinancoval Státní fond životního prostředí. </w:t>
      </w:r>
      <w:r w:rsidRPr="00E57D36">
        <w:rPr>
          <w:rFonts w:asciiTheme="minorHAnsi" w:hAnsiTheme="minorHAnsi" w:cstheme="minorHAnsi"/>
          <w:szCs w:val="24"/>
        </w:rPr>
        <w:t xml:space="preserve">Aktuálně </w:t>
      </w:r>
      <w:r w:rsidRPr="00E57D36">
        <w:rPr>
          <w:rFonts w:asciiTheme="minorHAnsi" w:hAnsiTheme="minorHAnsi" w:cstheme="minorHAnsi"/>
          <w:b/>
          <w:szCs w:val="24"/>
        </w:rPr>
        <w:t>ZOO Tábor</w:t>
      </w:r>
      <w:r>
        <w:rPr>
          <w:rFonts w:asciiTheme="minorHAnsi" w:hAnsiTheme="minorHAnsi" w:cstheme="minorHAnsi"/>
          <w:szCs w:val="24"/>
        </w:rPr>
        <w:t xml:space="preserve"> vlastní přes 535</w:t>
      </w:r>
      <w:r w:rsidRPr="00E57D36">
        <w:rPr>
          <w:rFonts w:asciiTheme="minorHAnsi" w:hAnsiTheme="minorHAnsi" w:cstheme="minorHAnsi"/>
          <w:szCs w:val="24"/>
        </w:rPr>
        <w:t xml:space="preserve"> zvířat</w:t>
      </w:r>
      <w:r>
        <w:rPr>
          <w:rFonts w:asciiTheme="minorHAnsi" w:hAnsiTheme="minorHAnsi" w:cstheme="minorHAnsi"/>
          <w:szCs w:val="24"/>
        </w:rPr>
        <w:t>, která patří k 81 živočišným</w:t>
      </w:r>
      <w:r w:rsidRPr="00E57D36">
        <w:rPr>
          <w:rFonts w:asciiTheme="minorHAnsi" w:hAnsiTheme="minorHAnsi" w:cstheme="minorHAnsi"/>
          <w:szCs w:val="24"/>
        </w:rPr>
        <w:t xml:space="preserve"> druhů</w:t>
      </w:r>
      <w:r>
        <w:rPr>
          <w:rFonts w:asciiTheme="minorHAnsi" w:hAnsiTheme="minorHAnsi" w:cstheme="minorHAnsi"/>
          <w:szCs w:val="24"/>
        </w:rPr>
        <w:t>m. Více než polovina z chovaných druhů patří mezi ohrožené.</w:t>
      </w:r>
      <w:r w:rsidRPr="00E57D36">
        <w:rPr>
          <w:rFonts w:asciiTheme="minorHAnsi" w:hAnsiTheme="minorHAnsi" w:cstheme="minorHAnsi"/>
          <w:szCs w:val="24"/>
        </w:rPr>
        <w:t xml:space="preserve"> </w:t>
      </w:r>
      <w:r>
        <w:rPr>
          <w:rFonts w:asciiTheme="minorHAnsi" w:hAnsiTheme="minorHAnsi" w:cstheme="minorHAnsi"/>
          <w:szCs w:val="24"/>
        </w:rPr>
        <w:t>Generálním sponzorem je EKOSPOL.</w:t>
      </w:r>
    </w:p>
    <w:p w14:paraId="749ED8CE" w14:textId="77777777" w:rsidR="00807EFF" w:rsidRPr="00E57D36" w:rsidRDefault="00807EFF" w:rsidP="00E57D36">
      <w:pPr>
        <w:spacing w:line="276" w:lineRule="auto"/>
        <w:rPr>
          <w:rFonts w:asciiTheme="minorHAnsi" w:hAnsiTheme="minorHAnsi" w:cstheme="minorHAnsi"/>
        </w:rPr>
      </w:pPr>
    </w:p>
    <w:p w14:paraId="0CF047E8" w14:textId="77777777" w:rsidR="00E57D36" w:rsidRPr="00B22582" w:rsidRDefault="00E57D36" w:rsidP="00E57D36">
      <w:pPr>
        <w:pStyle w:val="Podnadpis"/>
        <w:spacing w:after="0" w:line="276" w:lineRule="auto"/>
        <w:rPr>
          <w:rFonts w:asciiTheme="minorHAnsi" w:hAnsiTheme="minorHAnsi" w:cstheme="minorHAnsi"/>
          <w:sz w:val="24"/>
          <w:szCs w:val="24"/>
          <w:u w:val="single"/>
        </w:rPr>
      </w:pPr>
      <w:r w:rsidRPr="00B22582">
        <w:rPr>
          <w:rFonts w:asciiTheme="minorHAnsi" w:hAnsiTheme="minorHAnsi" w:cstheme="minorHAnsi"/>
          <w:sz w:val="24"/>
          <w:szCs w:val="24"/>
          <w:u w:val="single"/>
        </w:rPr>
        <w:t>Kontakt pro média</w:t>
      </w:r>
    </w:p>
    <w:p w14:paraId="79034680" w14:textId="77777777" w:rsidR="00E57D36" w:rsidRPr="00B22582" w:rsidRDefault="00E57D36" w:rsidP="00E57D36">
      <w:pPr>
        <w:spacing w:line="276" w:lineRule="auto"/>
        <w:rPr>
          <w:rFonts w:asciiTheme="minorHAnsi" w:hAnsiTheme="minorHAnsi" w:cstheme="minorHAnsi"/>
          <w:b/>
        </w:rPr>
      </w:pPr>
      <w:r w:rsidRPr="00B22582">
        <w:rPr>
          <w:rFonts w:asciiTheme="minorHAnsi" w:hAnsiTheme="minorHAnsi" w:cstheme="minorHAnsi"/>
          <w:b/>
        </w:rPr>
        <w:t>Filip Sušanka</w:t>
      </w:r>
    </w:p>
    <w:p w14:paraId="0DB497AF" w14:textId="77777777" w:rsidR="00E57D36" w:rsidRPr="00B22582" w:rsidRDefault="00E57D36" w:rsidP="00E57D36">
      <w:pPr>
        <w:spacing w:line="276" w:lineRule="auto"/>
        <w:rPr>
          <w:rFonts w:asciiTheme="minorHAnsi" w:hAnsiTheme="minorHAnsi" w:cstheme="minorHAnsi"/>
          <w:b/>
        </w:rPr>
      </w:pPr>
      <w:r w:rsidRPr="00B22582">
        <w:rPr>
          <w:rFonts w:asciiTheme="minorHAnsi" w:hAnsiTheme="minorHAnsi" w:cstheme="minorHAnsi"/>
        </w:rPr>
        <w:t>M: (+420) 606 688 787</w:t>
      </w:r>
    </w:p>
    <w:p w14:paraId="642BDFBA" w14:textId="77777777" w:rsidR="00E57D36" w:rsidRPr="00B22582" w:rsidRDefault="00E57D36" w:rsidP="00E57D36">
      <w:pPr>
        <w:spacing w:line="276" w:lineRule="auto"/>
        <w:rPr>
          <w:rFonts w:asciiTheme="minorHAnsi" w:hAnsiTheme="minorHAnsi" w:cstheme="minorHAnsi"/>
        </w:rPr>
      </w:pPr>
      <w:r w:rsidRPr="00B22582">
        <w:rPr>
          <w:rFonts w:asciiTheme="minorHAnsi" w:hAnsiTheme="minorHAnsi" w:cstheme="minorHAnsi"/>
        </w:rPr>
        <w:t>T: (+420) 233 372 021</w:t>
      </w:r>
    </w:p>
    <w:p w14:paraId="0232C388" w14:textId="77777777" w:rsidR="00E57D36" w:rsidRPr="00B22582" w:rsidRDefault="00E57D36" w:rsidP="00E57D36">
      <w:pPr>
        <w:spacing w:line="276" w:lineRule="auto"/>
        <w:rPr>
          <w:rFonts w:asciiTheme="minorHAnsi" w:hAnsiTheme="minorHAnsi" w:cstheme="minorHAnsi"/>
        </w:rPr>
      </w:pPr>
      <w:r w:rsidRPr="00B22582">
        <w:rPr>
          <w:rFonts w:asciiTheme="minorHAnsi" w:hAnsiTheme="minorHAnsi" w:cstheme="minorHAnsi"/>
        </w:rPr>
        <w:t xml:space="preserve">E:  </w:t>
      </w:r>
      <w:hyperlink r:id="rId11" w:history="1">
        <w:r w:rsidRPr="00B22582">
          <w:rPr>
            <w:rStyle w:val="Hypertextovodkaz"/>
            <w:rFonts w:asciiTheme="minorHAnsi" w:hAnsiTheme="minorHAnsi" w:cstheme="minorHAnsi"/>
          </w:rPr>
          <w:t>media@zootabor.eu</w:t>
        </w:r>
      </w:hyperlink>
    </w:p>
    <w:p w14:paraId="7083ED87" w14:textId="77777777" w:rsidR="008118B4" w:rsidRPr="00E57D36" w:rsidRDefault="00E57D36" w:rsidP="00E57D36">
      <w:pPr>
        <w:spacing w:line="276" w:lineRule="auto"/>
        <w:rPr>
          <w:rFonts w:asciiTheme="minorHAnsi" w:hAnsiTheme="minorHAnsi" w:cstheme="minorHAnsi"/>
        </w:rPr>
      </w:pPr>
      <w:r w:rsidRPr="00B22582">
        <w:rPr>
          <w:rFonts w:asciiTheme="minorHAnsi" w:hAnsiTheme="minorHAnsi" w:cstheme="minorHAnsi"/>
        </w:rPr>
        <w:t xml:space="preserve">W: </w:t>
      </w:r>
      <w:hyperlink r:id="rId12" w:history="1">
        <w:r w:rsidRPr="00B22582">
          <w:rPr>
            <w:rStyle w:val="Hypertextovodkaz"/>
            <w:rFonts w:asciiTheme="minorHAnsi" w:hAnsiTheme="minorHAnsi" w:cstheme="minorHAnsi"/>
          </w:rPr>
          <w:t>www.zootabor.eu</w:t>
        </w:r>
      </w:hyperlink>
    </w:p>
    <w:sectPr w:rsidR="008118B4" w:rsidRPr="00E57D36" w:rsidSect="006A5D31">
      <w:headerReference w:type="default" r:id="rId13"/>
      <w:footerReference w:type="default" r:id="rId14"/>
      <w:pgSz w:w="11906" w:h="16838"/>
      <w:pgMar w:top="1134" w:right="1274" w:bottom="1417" w:left="1417" w:header="567" w:footer="23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9FEC41" w14:textId="77777777" w:rsidR="00336EED" w:rsidRDefault="00336EED">
      <w:r>
        <w:separator/>
      </w:r>
    </w:p>
  </w:endnote>
  <w:endnote w:type="continuationSeparator" w:id="0">
    <w:p w14:paraId="781A1967" w14:textId="77777777" w:rsidR="00336EED" w:rsidRDefault="00336E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C62285" w14:textId="77777777" w:rsidR="005E72D4" w:rsidRDefault="005E72D4" w:rsidP="00B42FFC">
    <w:pPr>
      <w:jc w:val="center"/>
      <w:rPr>
        <w:rFonts w:ascii="Arial" w:hAnsi="Arial" w:cs="Arial"/>
        <w:sz w:val="20"/>
        <w:szCs w:val="20"/>
        <w:u w:val="single"/>
      </w:rPr>
    </w:pPr>
  </w:p>
  <w:p w14:paraId="70273207" w14:textId="77777777" w:rsidR="00E553DF" w:rsidRPr="005E72D4" w:rsidRDefault="00EF5804" w:rsidP="00E73AB3">
    <w:pPr>
      <w:jc w:val="center"/>
      <w:rPr>
        <w:rFonts w:ascii="Arial" w:hAnsi="Arial" w:cs="Arial"/>
        <w:sz w:val="20"/>
        <w:szCs w:val="20"/>
        <w:u w:val="single"/>
      </w:rPr>
    </w:pPr>
    <w:r>
      <w:rPr>
        <w:noProof/>
      </w:rPr>
      <mc:AlternateContent>
        <mc:Choice Requires="wps">
          <w:drawing>
            <wp:anchor distT="0" distB="0" distL="114300" distR="114300" simplePos="0" relativeHeight="251658240" behindDoc="0" locked="0" layoutInCell="1" allowOverlap="1" wp14:anchorId="7E7E038E" wp14:editId="435B5D4A">
              <wp:simplePos x="0" y="0"/>
              <wp:positionH relativeFrom="column">
                <wp:posOffset>-52070</wp:posOffset>
              </wp:positionH>
              <wp:positionV relativeFrom="paragraph">
                <wp:posOffset>-15875</wp:posOffset>
              </wp:positionV>
              <wp:extent cx="5857875" cy="635"/>
              <wp:effectExtent l="0" t="0" r="9525" b="18415"/>
              <wp:wrapNone/>
              <wp:docPr id="4" name="AutoShape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57875"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6ADE10EB" id="_x0000_t32" coordsize="21600,21600" o:spt="32" o:oned="t" path="m,l21600,21600e" filled="f">
              <v:path arrowok="t" fillok="f" o:connecttype="none"/>
              <o:lock v:ext="edit" shapetype="t"/>
            </v:shapetype>
            <v:shape id="AutoShape 13" o:spid="_x0000_s1026" type="#_x0000_t32" style="position:absolute;margin-left:-4.1pt;margin-top:-1.25pt;width:461.25pt;height:.0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"/>
          </w:pict>
        </mc:Fallback>
      </mc:AlternateContent>
    </w:r>
  </w:p>
  <w:tbl>
    <w:tblPr>
      <w:tblW w:w="0" w:type="auto"/>
      <w:tblLook w:val="04A0" w:firstRow="1" w:lastRow="0" w:firstColumn="1" w:lastColumn="0" w:noHBand="0" w:noVBand="1"/>
    </w:tblPr>
    <w:tblGrid>
      <w:gridCol w:w="4999"/>
      <w:gridCol w:w="4216"/>
    </w:tblGrid>
    <w:tr w:rsidR="001B0CB7" w:rsidRPr="009C18D2" w14:paraId="504FE965" w14:textId="77777777" w:rsidTr="001B680E">
      <w:tc>
        <w:tcPr>
          <w:tcW w:w="5070" w:type="dxa"/>
        </w:tcPr>
        <w:p w14:paraId="2AB732DA" w14:textId="77777777" w:rsidR="001B0CB7" w:rsidRPr="00105106" w:rsidRDefault="005E72D4" w:rsidP="00105106">
          <w:pPr>
            <w:pStyle w:val="Nadpis1"/>
            <w:ind w:left="1" w:hanging="1"/>
            <w:rPr>
              <w:rFonts w:cs="Arial"/>
              <w:b w:val="0"/>
              <w:color w:val="auto"/>
              <w:sz w:val="20"/>
            </w:rPr>
          </w:pPr>
          <w:r w:rsidRPr="009C18D2">
            <w:rPr>
              <w:rFonts w:cs="Arial"/>
              <w:b w:val="0"/>
              <w:color w:val="auto"/>
              <w:sz w:val="20"/>
              <w:u w:val="single"/>
            </w:rPr>
            <w:t>Sídlo</w:t>
          </w:r>
          <w:r w:rsidRPr="009C18D2">
            <w:rPr>
              <w:rFonts w:cs="Arial"/>
              <w:b w:val="0"/>
              <w:color w:val="auto"/>
              <w:sz w:val="20"/>
            </w:rPr>
            <w:t>: Dukelských hrdinů 747/19, 170 00 Praha 7</w:t>
          </w:r>
        </w:p>
      </w:tc>
      <w:tc>
        <w:tcPr>
          <w:tcW w:w="4285" w:type="dxa"/>
        </w:tcPr>
        <w:p w14:paraId="512695DC" w14:textId="77777777" w:rsidR="001B0CB7" w:rsidRPr="00105106" w:rsidRDefault="00105106" w:rsidP="005E72D4">
          <w:pPr>
            <w:pStyle w:val="Nadpis1"/>
            <w:ind w:left="1" w:hanging="1"/>
            <w:rPr>
              <w:rFonts w:cs="Arial"/>
              <w:b w:val="0"/>
              <w:color w:val="auto"/>
              <w:sz w:val="20"/>
            </w:rPr>
          </w:pPr>
          <w:r w:rsidRPr="00105106">
            <w:rPr>
              <w:rFonts w:cs="Arial"/>
              <w:b w:val="0"/>
              <w:color w:val="auto"/>
              <w:sz w:val="20"/>
            </w:rPr>
            <w:t>tel.: 233 37 20 21</w:t>
          </w:r>
        </w:p>
      </w:tc>
    </w:tr>
  </w:tbl>
  <w:p w14:paraId="24B9A4AE" w14:textId="77777777" w:rsidR="00E553DF" w:rsidRPr="006A5D31" w:rsidRDefault="00E553DF" w:rsidP="006A5D31">
    <w:pPr>
      <w:pStyle w:val="Zpat"/>
      <w:tabs>
        <w:tab w:val="clear" w:pos="4536"/>
        <w:tab w:val="clear" w:pos="9072"/>
        <w:tab w:val="left" w:pos="3090"/>
      </w:tabs>
      <w:rPr>
        <w:rFonts w:ascii="Arial" w:hAnsi="Arial" w:cs="Arial"/>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E5A644" w14:textId="77777777" w:rsidR="00336EED" w:rsidRDefault="00336EED">
      <w:r>
        <w:separator/>
      </w:r>
    </w:p>
  </w:footnote>
  <w:footnote w:type="continuationSeparator" w:id="0">
    <w:p w14:paraId="22F6B3E6" w14:textId="77777777" w:rsidR="00336EED" w:rsidRDefault="00336EE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4A0" w:firstRow="1" w:lastRow="0" w:firstColumn="1" w:lastColumn="0" w:noHBand="0" w:noVBand="1"/>
    </w:tblPr>
    <w:tblGrid>
      <w:gridCol w:w="5920"/>
      <w:gridCol w:w="3511"/>
    </w:tblGrid>
    <w:tr w:rsidR="005E72D4" w:rsidRPr="00A51237" w14:paraId="6669C86E" w14:textId="77777777" w:rsidTr="00A51237">
      <w:tc>
        <w:tcPr>
          <w:tcW w:w="5920" w:type="dxa"/>
        </w:tcPr>
        <w:p w14:paraId="27514840" w14:textId="77777777" w:rsidR="005E72D4" w:rsidRPr="00A51237" w:rsidRDefault="00EF5804" w:rsidP="00A51237">
          <w:pPr>
            <w:pStyle w:val="Zpat"/>
            <w:tabs>
              <w:tab w:val="clear" w:pos="4536"/>
              <w:tab w:val="clear" w:pos="9072"/>
              <w:tab w:val="left" w:pos="3090"/>
            </w:tabs>
            <w:rPr>
              <w:rFonts w:ascii="Tahoma" w:hAnsi="Tahoma"/>
              <w:b/>
              <w:sz w:val="16"/>
            </w:rPr>
          </w:pPr>
          <w:r>
            <w:rPr>
              <w:noProof/>
            </w:rPr>
            <mc:AlternateContent>
              <mc:Choice Requires="wps">
                <w:drawing>
                  <wp:anchor distT="0" distB="0" distL="114300" distR="114300" simplePos="0" relativeHeight="251657216" behindDoc="0" locked="0" layoutInCell="1" allowOverlap="1" wp14:anchorId="219CCBC7" wp14:editId="174247C5">
                    <wp:simplePos x="0" y="0"/>
                    <wp:positionH relativeFrom="column">
                      <wp:posOffset>-42545</wp:posOffset>
                    </wp:positionH>
                    <wp:positionV relativeFrom="paragraph">
                      <wp:posOffset>843280</wp:posOffset>
                    </wp:positionV>
                    <wp:extent cx="5857875" cy="635"/>
                    <wp:effectExtent l="0" t="0" r="9525" b="18415"/>
                    <wp:wrapNone/>
                    <wp:docPr id="5" name="AutoShap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57875"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7D9E9FAF" id="_x0000_t32" coordsize="21600,21600" o:spt="32" o:oned="t" path="m,l21600,21600e" filled="f">
                    <v:path arrowok="t" fillok="f" o:connecttype="none"/>
                    <o:lock v:ext="edit" shapetype="t"/>
                  </v:shapetype>
                  <v:shape id="AutoShape 12" o:spid="_x0000_s1026" type="#_x0000_t32" style="position:absolute;margin-left:-3.35pt;margin-top:66.4pt;width:461.25pt;height:.0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"/>
                </w:pict>
              </mc:Fallback>
            </mc:AlternateContent>
          </w:r>
          <w:r w:rsidR="00052BF3" w:rsidRPr="00677B94">
            <w:rPr>
              <w:rFonts w:ascii="Tahoma" w:hAnsi="Tahoma"/>
              <w:b/>
              <w:noProof/>
              <w:sz w:val="16"/>
            </w:rPr>
            <w:drawing>
              <wp:inline distT="0" distB="0" distL="0" distR="0" wp14:anchorId="64C80610" wp14:editId="689D882D">
                <wp:extent cx="3095625" cy="714375"/>
                <wp:effectExtent l="0" t="0" r="9525" b="9525"/>
                <wp:docPr id="1" name="obrázek 1" descr="logo_v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1" descr="logo_v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095625" cy="714375"/>
                        </a:xfrm>
                        <a:prstGeom prst="rect">
                          <a:avLst/>
                        </a:prstGeom>
                        <a:noFill/>
                        <a:ln>
                          <a:noFill/>
                        </a:ln>
                      </pic:spPr>
                    </pic:pic>
                  </a:graphicData>
                </a:graphic>
              </wp:inline>
            </w:drawing>
          </w:r>
        </w:p>
      </w:tc>
      <w:tc>
        <w:tcPr>
          <w:tcW w:w="3511" w:type="dxa"/>
          <w:vAlign w:val="center"/>
        </w:tcPr>
        <w:p w14:paraId="744D835B" w14:textId="77777777" w:rsidR="005E72D4" w:rsidRPr="00A51237" w:rsidRDefault="005E72D4" w:rsidP="00A51237">
          <w:pPr>
            <w:spacing w:line="276" w:lineRule="auto"/>
            <w:jc w:val="right"/>
            <w:rPr>
              <w:rFonts w:ascii="Arial" w:hAnsi="Arial" w:cs="Arial"/>
              <w:sz w:val="22"/>
              <w:szCs w:val="20"/>
            </w:rPr>
          </w:pPr>
        </w:p>
        <w:p w14:paraId="5CB53E88" w14:textId="77777777" w:rsidR="005E72D4" w:rsidRPr="00A51237" w:rsidRDefault="005E72D4" w:rsidP="00A51237">
          <w:pPr>
            <w:spacing w:line="276" w:lineRule="auto"/>
            <w:jc w:val="right"/>
            <w:rPr>
              <w:rFonts w:ascii="Arial" w:hAnsi="Arial" w:cs="Arial"/>
              <w:sz w:val="22"/>
              <w:szCs w:val="20"/>
            </w:rPr>
          </w:pPr>
          <w:r w:rsidRPr="00A51237">
            <w:rPr>
              <w:rFonts w:ascii="Arial" w:hAnsi="Arial" w:cs="Arial"/>
              <w:sz w:val="22"/>
              <w:szCs w:val="20"/>
            </w:rPr>
            <w:t xml:space="preserve">e-mail: </w:t>
          </w:r>
          <w:r w:rsidR="003D13B3">
            <w:rPr>
              <w:rFonts w:ascii="Arial" w:hAnsi="Arial" w:cs="Arial"/>
              <w:sz w:val="22"/>
              <w:szCs w:val="20"/>
            </w:rPr>
            <w:t>media</w:t>
          </w:r>
          <w:r w:rsidRPr="00A51237">
            <w:rPr>
              <w:rFonts w:ascii="Arial" w:hAnsi="Arial" w:cs="Arial"/>
              <w:sz w:val="22"/>
              <w:szCs w:val="20"/>
            </w:rPr>
            <w:t>@zootabor.eu</w:t>
          </w:r>
        </w:p>
        <w:p w14:paraId="302CC6A4" w14:textId="77777777" w:rsidR="005E72D4" w:rsidRPr="00A51237" w:rsidRDefault="005E72D4" w:rsidP="00A51237">
          <w:pPr>
            <w:spacing w:line="276" w:lineRule="auto"/>
            <w:jc w:val="right"/>
            <w:rPr>
              <w:rFonts w:ascii="Arial" w:hAnsi="Arial" w:cs="Arial"/>
              <w:sz w:val="22"/>
              <w:szCs w:val="20"/>
            </w:rPr>
          </w:pPr>
          <w:r w:rsidRPr="00A51237">
            <w:rPr>
              <w:rFonts w:ascii="Arial" w:hAnsi="Arial" w:cs="Arial"/>
              <w:sz w:val="22"/>
              <w:szCs w:val="20"/>
            </w:rPr>
            <w:t>www.zootabor.eu</w:t>
          </w:r>
        </w:p>
        <w:p w14:paraId="40CD563F" w14:textId="77777777" w:rsidR="005E72D4" w:rsidRDefault="005E72D4" w:rsidP="00A51237">
          <w:pPr>
            <w:spacing w:line="276" w:lineRule="auto"/>
            <w:jc w:val="right"/>
            <w:rPr>
              <w:sz w:val="22"/>
            </w:rPr>
          </w:pPr>
        </w:p>
        <w:p w14:paraId="20729278" w14:textId="77777777" w:rsidR="00A15C8D" w:rsidRPr="00A51237" w:rsidRDefault="00A15C8D" w:rsidP="00A51237">
          <w:pPr>
            <w:spacing w:line="276" w:lineRule="auto"/>
            <w:jc w:val="right"/>
            <w:rPr>
              <w:sz w:val="22"/>
            </w:rPr>
          </w:pPr>
        </w:p>
      </w:tc>
    </w:tr>
  </w:tbl>
  <w:p w14:paraId="033AFEB4" w14:textId="77777777" w:rsidR="00A67D86" w:rsidRPr="00EF774F" w:rsidRDefault="00A67D86" w:rsidP="001B0CB7">
    <w:pPr>
      <w:pStyle w:val="Zpat"/>
      <w:tabs>
        <w:tab w:val="clear" w:pos="4536"/>
        <w:tab w:val="clear" w:pos="9072"/>
        <w:tab w:val="left" w:pos="3090"/>
      </w:tabs>
      <w:rPr>
        <w:rFonts w:ascii="Tahoma" w:hAnsi="Tahoma"/>
        <w:b/>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F86196"/>
    <w:multiLevelType w:val="multilevel"/>
    <w:tmpl w:val="E08637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31997DBB"/>
    <w:multiLevelType w:val="multilevel"/>
    <w:tmpl w:val="9B22DF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5C456C8"/>
    <w:multiLevelType w:val="multilevel"/>
    <w:tmpl w:val="FDFEB4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3BEF079F"/>
    <w:multiLevelType w:val="hybridMultilevel"/>
    <w:tmpl w:val="B5924706"/>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 w15:restartNumberingAfterBreak="0">
    <w:nsid w:val="49AA4104"/>
    <w:multiLevelType w:val="hybridMultilevel"/>
    <w:tmpl w:val="3850C542"/>
    <w:lvl w:ilvl="0" w:tplc="61521B78">
      <w:start w:val="8878"/>
      <w:numFmt w:val="bullet"/>
      <w:lvlText w:val="-"/>
      <w:lvlJc w:val="left"/>
      <w:pPr>
        <w:ind w:left="720" w:hanging="360"/>
      </w:pPr>
      <w:rPr>
        <w:rFonts w:ascii="Times New Roman" w:eastAsia="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 w15:restartNumberingAfterBreak="0">
    <w:nsid w:val="527C2648"/>
    <w:multiLevelType w:val="hybridMultilevel"/>
    <w:tmpl w:val="34225B8C"/>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6" w15:restartNumberingAfterBreak="0">
    <w:nsid w:val="5B227F27"/>
    <w:multiLevelType w:val="hybridMultilevel"/>
    <w:tmpl w:val="EC1459AE"/>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16cid:durableId="1423914123">
    <w:abstractNumId w:val="4"/>
  </w:num>
  <w:num w:numId="2" w16cid:durableId="373386182">
    <w:abstractNumId w:val="2"/>
  </w:num>
  <w:num w:numId="3" w16cid:durableId="60032220">
    <w:abstractNumId w:val="0"/>
  </w:num>
  <w:num w:numId="4" w16cid:durableId="2109963076">
    <w:abstractNumId w:val="1"/>
  </w:num>
  <w:num w:numId="5" w16cid:durableId="1681934007">
    <w:abstractNumId w:val="3"/>
  </w:num>
  <w:num w:numId="6" w16cid:durableId="1858808141">
    <w:abstractNumId w:val="5"/>
  </w:num>
  <w:num w:numId="7" w16cid:durableId="126919550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50">
      <o:colormru v:ext="edit" colors="#063,#004924"/>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7283E"/>
    <w:rsid w:val="000001CC"/>
    <w:rsid w:val="0000120E"/>
    <w:rsid w:val="00003AF2"/>
    <w:rsid w:val="000043FF"/>
    <w:rsid w:val="00011A7A"/>
    <w:rsid w:val="00011DE0"/>
    <w:rsid w:val="00013ED2"/>
    <w:rsid w:val="000147EC"/>
    <w:rsid w:val="000163E8"/>
    <w:rsid w:val="00016C3A"/>
    <w:rsid w:val="000171D5"/>
    <w:rsid w:val="0001761A"/>
    <w:rsid w:val="00025AF7"/>
    <w:rsid w:val="00025DA1"/>
    <w:rsid w:val="0002730D"/>
    <w:rsid w:val="00033A22"/>
    <w:rsid w:val="00033D35"/>
    <w:rsid w:val="00034A56"/>
    <w:rsid w:val="000361FB"/>
    <w:rsid w:val="00036EFF"/>
    <w:rsid w:val="000376B8"/>
    <w:rsid w:val="00040F78"/>
    <w:rsid w:val="0004135F"/>
    <w:rsid w:val="00044778"/>
    <w:rsid w:val="0004506B"/>
    <w:rsid w:val="0005286E"/>
    <w:rsid w:val="00052BF3"/>
    <w:rsid w:val="00053792"/>
    <w:rsid w:val="00053CD4"/>
    <w:rsid w:val="00054514"/>
    <w:rsid w:val="00054A33"/>
    <w:rsid w:val="00055783"/>
    <w:rsid w:val="000559F2"/>
    <w:rsid w:val="00060339"/>
    <w:rsid w:val="0006038C"/>
    <w:rsid w:val="000625F0"/>
    <w:rsid w:val="00062A55"/>
    <w:rsid w:val="000659CF"/>
    <w:rsid w:val="000665FE"/>
    <w:rsid w:val="000672C9"/>
    <w:rsid w:val="000714C0"/>
    <w:rsid w:val="00071877"/>
    <w:rsid w:val="000725D3"/>
    <w:rsid w:val="00073DEF"/>
    <w:rsid w:val="00073F43"/>
    <w:rsid w:val="00075133"/>
    <w:rsid w:val="00075139"/>
    <w:rsid w:val="00076A2E"/>
    <w:rsid w:val="00076D46"/>
    <w:rsid w:val="00077081"/>
    <w:rsid w:val="00077175"/>
    <w:rsid w:val="00080DB7"/>
    <w:rsid w:val="00081A03"/>
    <w:rsid w:val="000854C3"/>
    <w:rsid w:val="00085787"/>
    <w:rsid w:val="0009055E"/>
    <w:rsid w:val="00090EA4"/>
    <w:rsid w:val="00091BD1"/>
    <w:rsid w:val="00091F7E"/>
    <w:rsid w:val="0009222E"/>
    <w:rsid w:val="0009376D"/>
    <w:rsid w:val="000939CC"/>
    <w:rsid w:val="00093FBE"/>
    <w:rsid w:val="00094235"/>
    <w:rsid w:val="000956D8"/>
    <w:rsid w:val="0009575F"/>
    <w:rsid w:val="00097B18"/>
    <w:rsid w:val="000A1FDC"/>
    <w:rsid w:val="000A247C"/>
    <w:rsid w:val="000A79F7"/>
    <w:rsid w:val="000B0FA8"/>
    <w:rsid w:val="000B15C6"/>
    <w:rsid w:val="000B52AB"/>
    <w:rsid w:val="000B55EC"/>
    <w:rsid w:val="000B710E"/>
    <w:rsid w:val="000C1756"/>
    <w:rsid w:val="000C25E8"/>
    <w:rsid w:val="000C2E68"/>
    <w:rsid w:val="000C41DA"/>
    <w:rsid w:val="000C4A13"/>
    <w:rsid w:val="000C4E13"/>
    <w:rsid w:val="000C5A1D"/>
    <w:rsid w:val="000C6010"/>
    <w:rsid w:val="000C6149"/>
    <w:rsid w:val="000C740C"/>
    <w:rsid w:val="000C784E"/>
    <w:rsid w:val="000D05D0"/>
    <w:rsid w:val="000D2A46"/>
    <w:rsid w:val="000D2CE8"/>
    <w:rsid w:val="000D5468"/>
    <w:rsid w:val="000D5C54"/>
    <w:rsid w:val="000E2241"/>
    <w:rsid w:val="000E35EE"/>
    <w:rsid w:val="000E564C"/>
    <w:rsid w:val="000E5EED"/>
    <w:rsid w:val="000E7677"/>
    <w:rsid w:val="000E7C93"/>
    <w:rsid w:val="000F1362"/>
    <w:rsid w:val="000F27AC"/>
    <w:rsid w:val="000F3121"/>
    <w:rsid w:val="000F3858"/>
    <w:rsid w:val="000F38E7"/>
    <w:rsid w:val="000F3916"/>
    <w:rsid w:val="000F488D"/>
    <w:rsid w:val="000F54F2"/>
    <w:rsid w:val="000F69C7"/>
    <w:rsid w:val="00100E16"/>
    <w:rsid w:val="00101A2A"/>
    <w:rsid w:val="001026A7"/>
    <w:rsid w:val="00105106"/>
    <w:rsid w:val="00105126"/>
    <w:rsid w:val="0011123E"/>
    <w:rsid w:val="001130EB"/>
    <w:rsid w:val="001144F1"/>
    <w:rsid w:val="00114B56"/>
    <w:rsid w:val="001153D1"/>
    <w:rsid w:val="001214B4"/>
    <w:rsid w:val="0012299D"/>
    <w:rsid w:val="00123188"/>
    <w:rsid w:val="00123A4F"/>
    <w:rsid w:val="00125607"/>
    <w:rsid w:val="001265F7"/>
    <w:rsid w:val="001272F0"/>
    <w:rsid w:val="00131F02"/>
    <w:rsid w:val="00132585"/>
    <w:rsid w:val="00132C9F"/>
    <w:rsid w:val="00133FE1"/>
    <w:rsid w:val="00135567"/>
    <w:rsid w:val="00137340"/>
    <w:rsid w:val="00140A36"/>
    <w:rsid w:val="00140E29"/>
    <w:rsid w:val="00141B0C"/>
    <w:rsid w:val="00142A4B"/>
    <w:rsid w:val="00144A7D"/>
    <w:rsid w:val="001466FB"/>
    <w:rsid w:val="00146CA3"/>
    <w:rsid w:val="0015144B"/>
    <w:rsid w:val="001521B6"/>
    <w:rsid w:val="00153E87"/>
    <w:rsid w:val="00153F47"/>
    <w:rsid w:val="001546D0"/>
    <w:rsid w:val="001552E5"/>
    <w:rsid w:val="00155B95"/>
    <w:rsid w:val="001561F5"/>
    <w:rsid w:val="00156678"/>
    <w:rsid w:val="00156C4F"/>
    <w:rsid w:val="00160190"/>
    <w:rsid w:val="00160C68"/>
    <w:rsid w:val="0016146F"/>
    <w:rsid w:val="00161E6E"/>
    <w:rsid w:val="00163A0F"/>
    <w:rsid w:val="00165D02"/>
    <w:rsid w:val="00165F31"/>
    <w:rsid w:val="00170195"/>
    <w:rsid w:val="00171564"/>
    <w:rsid w:val="00174818"/>
    <w:rsid w:val="00175E22"/>
    <w:rsid w:val="00177959"/>
    <w:rsid w:val="00181C61"/>
    <w:rsid w:val="00183D15"/>
    <w:rsid w:val="001844CD"/>
    <w:rsid w:val="0018595E"/>
    <w:rsid w:val="001859D6"/>
    <w:rsid w:val="0018793D"/>
    <w:rsid w:val="00187C0D"/>
    <w:rsid w:val="001906A3"/>
    <w:rsid w:val="001929C0"/>
    <w:rsid w:val="001929D3"/>
    <w:rsid w:val="00197438"/>
    <w:rsid w:val="001A0907"/>
    <w:rsid w:val="001A1F90"/>
    <w:rsid w:val="001A2399"/>
    <w:rsid w:val="001B0CB7"/>
    <w:rsid w:val="001B1607"/>
    <w:rsid w:val="001B24DB"/>
    <w:rsid w:val="001B426D"/>
    <w:rsid w:val="001B48DE"/>
    <w:rsid w:val="001B4956"/>
    <w:rsid w:val="001B5D96"/>
    <w:rsid w:val="001B680E"/>
    <w:rsid w:val="001B7056"/>
    <w:rsid w:val="001B7B4C"/>
    <w:rsid w:val="001C3F87"/>
    <w:rsid w:val="001C53FF"/>
    <w:rsid w:val="001D1350"/>
    <w:rsid w:val="001D207D"/>
    <w:rsid w:val="001D2C3B"/>
    <w:rsid w:val="001D2D52"/>
    <w:rsid w:val="001D42B9"/>
    <w:rsid w:val="001D4483"/>
    <w:rsid w:val="001D4B30"/>
    <w:rsid w:val="001D529C"/>
    <w:rsid w:val="001D538A"/>
    <w:rsid w:val="001E0124"/>
    <w:rsid w:val="001E070F"/>
    <w:rsid w:val="001E0ABD"/>
    <w:rsid w:val="001E4088"/>
    <w:rsid w:val="001E5DDF"/>
    <w:rsid w:val="001E72BA"/>
    <w:rsid w:val="001E7336"/>
    <w:rsid w:val="001F0028"/>
    <w:rsid w:val="001F075D"/>
    <w:rsid w:val="001F0E35"/>
    <w:rsid w:val="001F2DE9"/>
    <w:rsid w:val="001F40A2"/>
    <w:rsid w:val="001F772D"/>
    <w:rsid w:val="00200727"/>
    <w:rsid w:val="00201660"/>
    <w:rsid w:val="00201B6D"/>
    <w:rsid w:val="00201D40"/>
    <w:rsid w:val="00202FF3"/>
    <w:rsid w:val="00205C3F"/>
    <w:rsid w:val="00206CE5"/>
    <w:rsid w:val="00212BBD"/>
    <w:rsid w:val="00213410"/>
    <w:rsid w:val="00215BCD"/>
    <w:rsid w:val="0021611F"/>
    <w:rsid w:val="00216D56"/>
    <w:rsid w:val="00220033"/>
    <w:rsid w:val="00220E26"/>
    <w:rsid w:val="00221569"/>
    <w:rsid w:val="002229BD"/>
    <w:rsid w:val="00223754"/>
    <w:rsid w:val="0022545A"/>
    <w:rsid w:val="0022746F"/>
    <w:rsid w:val="00231DDC"/>
    <w:rsid w:val="00232221"/>
    <w:rsid w:val="002325B6"/>
    <w:rsid w:val="002336DB"/>
    <w:rsid w:val="00233AE0"/>
    <w:rsid w:val="002348D6"/>
    <w:rsid w:val="002349E6"/>
    <w:rsid w:val="00234B7C"/>
    <w:rsid w:val="00236EE1"/>
    <w:rsid w:val="00236F39"/>
    <w:rsid w:val="0023750D"/>
    <w:rsid w:val="0023751F"/>
    <w:rsid w:val="002415BA"/>
    <w:rsid w:val="00242ED5"/>
    <w:rsid w:val="00243965"/>
    <w:rsid w:val="002456CE"/>
    <w:rsid w:val="00246519"/>
    <w:rsid w:val="00251851"/>
    <w:rsid w:val="002557F3"/>
    <w:rsid w:val="00255C8B"/>
    <w:rsid w:val="00263678"/>
    <w:rsid w:val="002642C7"/>
    <w:rsid w:val="00264EB7"/>
    <w:rsid w:val="00270AB1"/>
    <w:rsid w:val="00270ACC"/>
    <w:rsid w:val="00271894"/>
    <w:rsid w:val="00272FEB"/>
    <w:rsid w:val="002732D6"/>
    <w:rsid w:val="00274C42"/>
    <w:rsid w:val="002756C1"/>
    <w:rsid w:val="00276945"/>
    <w:rsid w:val="00276A25"/>
    <w:rsid w:val="00277EA2"/>
    <w:rsid w:val="002811D2"/>
    <w:rsid w:val="002821E0"/>
    <w:rsid w:val="002832F8"/>
    <w:rsid w:val="00284D62"/>
    <w:rsid w:val="00285FC2"/>
    <w:rsid w:val="00290E17"/>
    <w:rsid w:val="002915EC"/>
    <w:rsid w:val="00293CE0"/>
    <w:rsid w:val="0029403A"/>
    <w:rsid w:val="002A012A"/>
    <w:rsid w:val="002A0A56"/>
    <w:rsid w:val="002A117D"/>
    <w:rsid w:val="002A18C6"/>
    <w:rsid w:val="002A3C27"/>
    <w:rsid w:val="002A444F"/>
    <w:rsid w:val="002A75E2"/>
    <w:rsid w:val="002B1E16"/>
    <w:rsid w:val="002B67C0"/>
    <w:rsid w:val="002B6DE9"/>
    <w:rsid w:val="002B7407"/>
    <w:rsid w:val="002B75F1"/>
    <w:rsid w:val="002C0862"/>
    <w:rsid w:val="002C3639"/>
    <w:rsid w:val="002C3FF8"/>
    <w:rsid w:val="002C5D1D"/>
    <w:rsid w:val="002C7F74"/>
    <w:rsid w:val="002D106E"/>
    <w:rsid w:val="002D211C"/>
    <w:rsid w:val="002D21BA"/>
    <w:rsid w:val="002D3987"/>
    <w:rsid w:val="002D44F0"/>
    <w:rsid w:val="002D451E"/>
    <w:rsid w:val="002D4B38"/>
    <w:rsid w:val="002D5382"/>
    <w:rsid w:val="002D74DF"/>
    <w:rsid w:val="002E2708"/>
    <w:rsid w:val="002E2912"/>
    <w:rsid w:val="002E3C88"/>
    <w:rsid w:val="002E4614"/>
    <w:rsid w:val="002E54DD"/>
    <w:rsid w:val="002F0260"/>
    <w:rsid w:val="002F344B"/>
    <w:rsid w:val="002F383D"/>
    <w:rsid w:val="002F4131"/>
    <w:rsid w:val="002F422B"/>
    <w:rsid w:val="002F519A"/>
    <w:rsid w:val="002F6276"/>
    <w:rsid w:val="002F6EAC"/>
    <w:rsid w:val="00300709"/>
    <w:rsid w:val="00302078"/>
    <w:rsid w:val="00302FD5"/>
    <w:rsid w:val="00305428"/>
    <w:rsid w:val="00306427"/>
    <w:rsid w:val="00306797"/>
    <w:rsid w:val="00310E52"/>
    <w:rsid w:val="003110E1"/>
    <w:rsid w:val="00311EA7"/>
    <w:rsid w:val="00314FE0"/>
    <w:rsid w:val="00316CE7"/>
    <w:rsid w:val="00317D88"/>
    <w:rsid w:val="0032733B"/>
    <w:rsid w:val="00327C5D"/>
    <w:rsid w:val="003311E6"/>
    <w:rsid w:val="00331254"/>
    <w:rsid w:val="00332A89"/>
    <w:rsid w:val="0033634A"/>
    <w:rsid w:val="00336C06"/>
    <w:rsid w:val="00336EED"/>
    <w:rsid w:val="00340946"/>
    <w:rsid w:val="00341CB5"/>
    <w:rsid w:val="0034344F"/>
    <w:rsid w:val="003453E3"/>
    <w:rsid w:val="0034585D"/>
    <w:rsid w:val="003464FB"/>
    <w:rsid w:val="003507CE"/>
    <w:rsid w:val="00355682"/>
    <w:rsid w:val="00356725"/>
    <w:rsid w:val="00360E64"/>
    <w:rsid w:val="00360EA6"/>
    <w:rsid w:val="003612F7"/>
    <w:rsid w:val="003619C6"/>
    <w:rsid w:val="00361E46"/>
    <w:rsid w:val="003620D7"/>
    <w:rsid w:val="00363384"/>
    <w:rsid w:val="003633D5"/>
    <w:rsid w:val="003650E8"/>
    <w:rsid w:val="003667F6"/>
    <w:rsid w:val="003723CC"/>
    <w:rsid w:val="003759B8"/>
    <w:rsid w:val="00377A25"/>
    <w:rsid w:val="00382088"/>
    <w:rsid w:val="00385587"/>
    <w:rsid w:val="00386B35"/>
    <w:rsid w:val="00386BAE"/>
    <w:rsid w:val="00386D9A"/>
    <w:rsid w:val="00386E4A"/>
    <w:rsid w:val="00387E13"/>
    <w:rsid w:val="00387F5C"/>
    <w:rsid w:val="00390FE0"/>
    <w:rsid w:val="003914A0"/>
    <w:rsid w:val="00395094"/>
    <w:rsid w:val="003954C9"/>
    <w:rsid w:val="003973A6"/>
    <w:rsid w:val="003A0205"/>
    <w:rsid w:val="003A02B2"/>
    <w:rsid w:val="003A08CA"/>
    <w:rsid w:val="003A1534"/>
    <w:rsid w:val="003A2578"/>
    <w:rsid w:val="003A3DDA"/>
    <w:rsid w:val="003B00AF"/>
    <w:rsid w:val="003B0D9D"/>
    <w:rsid w:val="003B2411"/>
    <w:rsid w:val="003B4D12"/>
    <w:rsid w:val="003B6813"/>
    <w:rsid w:val="003B6A81"/>
    <w:rsid w:val="003B6BFB"/>
    <w:rsid w:val="003B72B2"/>
    <w:rsid w:val="003B7DCF"/>
    <w:rsid w:val="003C013D"/>
    <w:rsid w:val="003C1199"/>
    <w:rsid w:val="003C1BCC"/>
    <w:rsid w:val="003C2DCC"/>
    <w:rsid w:val="003C46C9"/>
    <w:rsid w:val="003C5B7F"/>
    <w:rsid w:val="003C68C0"/>
    <w:rsid w:val="003C7025"/>
    <w:rsid w:val="003C7CB6"/>
    <w:rsid w:val="003C7E73"/>
    <w:rsid w:val="003D1262"/>
    <w:rsid w:val="003D13B3"/>
    <w:rsid w:val="003D2616"/>
    <w:rsid w:val="003D2693"/>
    <w:rsid w:val="003D285F"/>
    <w:rsid w:val="003D2FD6"/>
    <w:rsid w:val="003D31FF"/>
    <w:rsid w:val="003D3BE4"/>
    <w:rsid w:val="003D4765"/>
    <w:rsid w:val="003D4AAC"/>
    <w:rsid w:val="003D6FAA"/>
    <w:rsid w:val="003E0996"/>
    <w:rsid w:val="003E21F4"/>
    <w:rsid w:val="003E259C"/>
    <w:rsid w:val="003E31B1"/>
    <w:rsid w:val="003E44A1"/>
    <w:rsid w:val="003E4DF7"/>
    <w:rsid w:val="003E4F31"/>
    <w:rsid w:val="003E5379"/>
    <w:rsid w:val="003E552F"/>
    <w:rsid w:val="003E61DC"/>
    <w:rsid w:val="003E77CA"/>
    <w:rsid w:val="003F03EB"/>
    <w:rsid w:val="003F0490"/>
    <w:rsid w:val="003F1033"/>
    <w:rsid w:val="003F12DC"/>
    <w:rsid w:val="003F1D6B"/>
    <w:rsid w:val="003F2978"/>
    <w:rsid w:val="003F74BF"/>
    <w:rsid w:val="004030E3"/>
    <w:rsid w:val="00413040"/>
    <w:rsid w:val="00414F1C"/>
    <w:rsid w:val="0041568F"/>
    <w:rsid w:val="00416309"/>
    <w:rsid w:val="00420899"/>
    <w:rsid w:val="0042172A"/>
    <w:rsid w:val="00421CA0"/>
    <w:rsid w:val="00425622"/>
    <w:rsid w:val="00425EA9"/>
    <w:rsid w:val="0042698D"/>
    <w:rsid w:val="00426CBB"/>
    <w:rsid w:val="00427A3F"/>
    <w:rsid w:val="0043088E"/>
    <w:rsid w:val="00431D5C"/>
    <w:rsid w:val="00433C7F"/>
    <w:rsid w:val="00434492"/>
    <w:rsid w:val="00434C7B"/>
    <w:rsid w:val="004357F0"/>
    <w:rsid w:val="00436B39"/>
    <w:rsid w:val="0043767F"/>
    <w:rsid w:val="00437D97"/>
    <w:rsid w:val="004409FA"/>
    <w:rsid w:val="00442022"/>
    <w:rsid w:val="004442EC"/>
    <w:rsid w:val="00445B14"/>
    <w:rsid w:val="00445FD9"/>
    <w:rsid w:val="004472D8"/>
    <w:rsid w:val="00452894"/>
    <w:rsid w:val="00453497"/>
    <w:rsid w:val="00453965"/>
    <w:rsid w:val="0045474D"/>
    <w:rsid w:val="00457090"/>
    <w:rsid w:val="004617CB"/>
    <w:rsid w:val="00465131"/>
    <w:rsid w:val="00467AED"/>
    <w:rsid w:val="00472AAE"/>
    <w:rsid w:val="00474A54"/>
    <w:rsid w:val="00475D05"/>
    <w:rsid w:val="00477563"/>
    <w:rsid w:val="00482227"/>
    <w:rsid w:val="00484D54"/>
    <w:rsid w:val="00485728"/>
    <w:rsid w:val="00485D53"/>
    <w:rsid w:val="004867AF"/>
    <w:rsid w:val="00486E82"/>
    <w:rsid w:val="00487D71"/>
    <w:rsid w:val="0049117D"/>
    <w:rsid w:val="00491741"/>
    <w:rsid w:val="00491CA7"/>
    <w:rsid w:val="00491DC3"/>
    <w:rsid w:val="00494D8C"/>
    <w:rsid w:val="00496FC1"/>
    <w:rsid w:val="004974D0"/>
    <w:rsid w:val="004A16B8"/>
    <w:rsid w:val="004A4CD1"/>
    <w:rsid w:val="004B007E"/>
    <w:rsid w:val="004B5111"/>
    <w:rsid w:val="004B51A0"/>
    <w:rsid w:val="004B5F18"/>
    <w:rsid w:val="004B63C3"/>
    <w:rsid w:val="004B6754"/>
    <w:rsid w:val="004C16F7"/>
    <w:rsid w:val="004C2131"/>
    <w:rsid w:val="004C36AD"/>
    <w:rsid w:val="004C39C9"/>
    <w:rsid w:val="004C3D27"/>
    <w:rsid w:val="004C3DD8"/>
    <w:rsid w:val="004C3EB0"/>
    <w:rsid w:val="004C5E01"/>
    <w:rsid w:val="004C5E54"/>
    <w:rsid w:val="004C5FE4"/>
    <w:rsid w:val="004C6DC9"/>
    <w:rsid w:val="004D1B14"/>
    <w:rsid w:val="004D27DA"/>
    <w:rsid w:val="004D2A25"/>
    <w:rsid w:val="004D2A47"/>
    <w:rsid w:val="004D3C73"/>
    <w:rsid w:val="004D584F"/>
    <w:rsid w:val="004D5A11"/>
    <w:rsid w:val="004D6859"/>
    <w:rsid w:val="004D6E14"/>
    <w:rsid w:val="004D78AA"/>
    <w:rsid w:val="004E32BD"/>
    <w:rsid w:val="004E5EFB"/>
    <w:rsid w:val="004E67B2"/>
    <w:rsid w:val="004E6C21"/>
    <w:rsid w:val="004E7D69"/>
    <w:rsid w:val="004F1645"/>
    <w:rsid w:val="004F1BC6"/>
    <w:rsid w:val="004F264A"/>
    <w:rsid w:val="004F2E4C"/>
    <w:rsid w:val="004F319A"/>
    <w:rsid w:val="004F6BD8"/>
    <w:rsid w:val="004F707B"/>
    <w:rsid w:val="005007E0"/>
    <w:rsid w:val="00501841"/>
    <w:rsid w:val="00502651"/>
    <w:rsid w:val="00502670"/>
    <w:rsid w:val="00503658"/>
    <w:rsid w:val="005036E3"/>
    <w:rsid w:val="005057EA"/>
    <w:rsid w:val="00506021"/>
    <w:rsid w:val="00506619"/>
    <w:rsid w:val="00506A02"/>
    <w:rsid w:val="0050759E"/>
    <w:rsid w:val="00507C54"/>
    <w:rsid w:val="0051531B"/>
    <w:rsid w:val="00517F3A"/>
    <w:rsid w:val="005214C2"/>
    <w:rsid w:val="00533145"/>
    <w:rsid w:val="005333C8"/>
    <w:rsid w:val="00534455"/>
    <w:rsid w:val="00536508"/>
    <w:rsid w:val="00536CCA"/>
    <w:rsid w:val="005420F4"/>
    <w:rsid w:val="00543E36"/>
    <w:rsid w:val="00546348"/>
    <w:rsid w:val="00547ADE"/>
    <w:rsid w:val="00550719"/>
    <w:rsid w:val="0055322D"/>
    <w:rsid w:val="005536CB"/>
    <w:rsid w:val="0055472F"/>
    <w:rsid w:val="00554757"/>
    <w:rsid w:val="00554D53"/>
    <w:rsid w:val="00554E4A"/>
    <w:rsid w:val="00555204"/>
    <w:rsid w:val="005553E9"/>
    <w:rsid w:val="00555407"/>
    <w:rsid w:val="0055554F"/>
    <w:rsid w:val="00555648"/>
    <w:rsid w:val="00557699"/>
    <w:rsid w:val="0055786A"/>
    <w:rsid w:val="00557EFE"/>
    <w:rsid w:val="00563177"/>
    <w:rsid w:val="005653CF"/>
    <w:rsid w:val="00565537"/>
    <w:rsid w:val="0056664B"/>
    <w:rsid w:val="0056686F"/>
    <w:rsid w:val="00567191"/>
    <w:rsid w:val="00567D35"/>
    <w:rsid w:val="00570E38"/>
    <w:rsid w:val="00571D0A"/>
    <w:rsid w:val="00572613"/>
    <w:rsid w:val="005726AD"/>
    <w:rsid w:val="00573C80"/>
    <w:rsid w:val="00574CA5"/>
    <w:rsid w:val="00576B05"/>
    <w:rsid w:val="00577706"/>
    <w:rsid w:val="00577DFA"/>
    <w:rsid w:val="005831AA"/>
    <w:rsid w:val="005844F6"/>
    <w:rsid w:val="00585144"/>
    <w:rsid w:val="0058619F"/>
    <w:rsid w:val="00586968"/>
    <w:rsid w:val="00587E15"/>
    <w:rsid w:val="005907C7"/>
    <w:rsid w:val="005912CC"/>
    <w:rsid w:val="005921C8"/>
    <w:rsid w:val="00596861"/>
    <w:rsid w:val="005A1EA3"/>
    <w:rsid w:val="005A2A72"/>
    <w:rsid w:val="005A3CAF"/>
    <w:rsid w:val="005A5082"/>
    <w:rsid w:val="005A6101"/>
    <w:rsid w:val="005B11B7"/>
    <w:rsid w:val="005B65DD"/>
    <w:rsid w:val="005B77EA"/>
    <w:rsid w:val="005B788F"/>
    <w:rsid w:val="005C3D83"/>
    <w:rsid w:val="005C6AD0"/>
    <w:rsid w:val="005C7034"/>
    <w:rsid w:val="005D0418"/>
    <w:rsid w:val="005D11EA"/>
    <w:rsid w:val="005D24FE"/>
    <w:rsid w:val="005D5C65"/>
    <w:rsid w:val="005D61CE"/>
    <w:rsid w:val="005D6581"/>
    <w:rsid w:val="005D6789"/>
    <w:rsid w:val="005D7210"/>
    <w:rsid w:val="005E03A0"/>
    <w:rsid w:val="005E0F0C"/>
    <w:rsid w:val="005E1C1C"/>
    <w:rsid w:val="005E2D80"/>
    <w:rsid w:val="005E3400"/>
    <w:rsid w:val="005E60B7"/>
    <w:rsid w:val="005E72D4"/>
    <w:rsid w:val="005F06DC"/>
    <w:rsid w:val="005F11ED"/>
    <w:rsid w:val="005F1583"/>
    <w:rsid w:val="005F6DE4"/>
    <w:rsid w:val="005F6F12"/>
    <w:rsid w:val="006011DC"/>
    <w:rsid w:val="0060325E"/>
    <w:rsid w:val="00603898"/>
    <w:rsid w:val="00603F9A"/>
    <w:rsid w:val="00606577"/>
    <w:rsid w:val="006067E8"/>
    <w:rsid w:val="006118FA"/>
    <w:rsid w:val="00612E81"/>
    <w:rsid w:val="00615AFB"/>
    <w:rsid w:val="0061692C"/>
    <w:rsid w:val="00621B9E"/>
    <w:rsid w:val="00623A84"/>
    <w:rsid w:val="00623BD4"/>
    <w:rsid w:val="006244D5"/>
    <w:rsid w:val="00624F65"/>
    <w:rsid w:val="00630ADC"/>
    <w:rsid w:val="006318CC"/>
    <w:rsid w:val="00633DBF"/>
    <w:rsid w:val="0063592F"/>
    <w:rsid w:val="00637254"/>
    <w:rsid w:val="00640B64"/>
    <w:rsid w:val="00641C8E"/>
    <w:rsid w:val="006422A4"/>
    <w:rsid w:val="00642BAD"/>
    <w:rsid w:val="00642DF2"/>
    <w:rsid w:val="00644D4B"/>
    <w:rsid w:val="00645B70"/>
    <w:rsid w:val="00646D28"/>
    <w:rsid w:val="00647E7B"/>
    <w:rsid w:val="00650C53"/>
    <w:rsid w:val="00651250"/>
    <w:rsid w:val="00651334"/>
    <w:rsid w:val="006519DF"/>
    <w:rsid w:val="006539F5"/>
    <w:rsid w:val="0065425F"/>
    <w:rsid w:val="006551FC"/>
    <w:rsid w:val="00656F55"/>
    <w:rsid w:val="0066140D"/>
    <w:rsid w:val="0066208C"/>
    <w:rsid w:val="006625F6"/>
    <w:rsid w:val="00672F30"/>
    <w:rsid w:val="00676A00"/>
    <w:rsid w:val="00676BF4"/>
    <w:rsid w:val="0067755A"/>
    <w:rsid w:val="00677B94"/>
    <w:rsid w:val="006808CD"/>
    <w:rsid w:val="00682756"/>
    <w:rsid w:val="00682BE6"/>
    <w:rsid w:val="00682C24"/>
    <w:rsid w:val="00683133"/>
    <w:rsid w:val="0068423C"/>
    <w:rsid w:val="00684298"/>
    <w:rsid w:val="00685109"/>
    <w:rsid w:val="00685AAB"/>
    <w:rsid w:val="0068796D"/>
    <w:rsid w:val="00691134"/>
    <w:rsid w:val="0069440A"/>
    <w:rsid w:val="00695FD2"/>
    <w:rsid w:val="0069752B"/>
    <w:rsid w:val="006A023E"/>
    <w:rsid w:val="006A11BE"/>
    <w:rsid w:val="006A17D9"/>
    <w:rsid w:val="006A2E6D"/>
    <w:rsid w:val="006A552C"/>
    <w:rsid w:val="006A5CC8"/>
    <w:rsid w:val="006A5D31"/>
    <w:rsid w:val="006A6CC8"/>
    <w:rsid w:val="006A732B"/>
    <w:rsid w:val="006B31EF"/>
    <w:rsid w:val="006B510F"/>
    <w:rsid w:val="006C2BFB"/>
    <w:rsid w:val="006C30C6"/>
    <w:rsid w:val="006C3211"/>
    <w:rsid w:val="006C5658"/>
    <w:rsid w:val="006C56F5"/>
    <w:rsid w:val="006C573A"/>
    <w:rsid w:val="006C733C"/>
    <w:rsid w:val="006D1D9B"/>
    <w:rsid w:val="006D224B"/>
    <w:rsid w:val="006D4A00"/>
    <w:rsid w:val="006D56AD"/>
    <w:rsid w:val="006D7CCC"/>
    <w:rsid w:val="006E0917"/>
    <w:rsid w:val="006E0D2E"/>
    <w:rsid w:val="006E1F07"/>
    <w:rsid w:val="006E2C89"/>
    <w:rsid w:val="006E300C"/>
    <w:rsid w:val="006E3ED6"/>
    <w:rsid w:val="006E40F4"/>
    <w:rsid w:val="006E558B"/>
    <w:rsid w:val="006E5695"/>
    <w:rsid w:val="006F1AB5"/>
    <w:rsid w:val="006F4007"/>
    <w:rsid w:val="006F487B"/>
    <w:rsid w:val="006F6156"/>
    <w:rsid w:val="006F6800"/>
    <w:rsid w:val="00701255"/>
    <w:rsid w:val="007013D3"/>
    <w:rsid w:val="00703380"/>
    <w:rsid w:val="00703C78"/>
    <w:rsid w:val="00703DA8"/>
    <w:rsid w:val="0070451A"/>
    <w:rsid w:val="00704EEE"/>
    <w:rsid w:val="00706479"/>
    <w:rsid w:val="007071E8"/>
    <w:rsid w:val="0071193F"/>
    <w:rsid w:val="00714BA5"/>
    <w:rsid w:val="007150AD"/>
    <w:rsid w:val="00715A0A"/>
    <w:rsid w:val="00715B59"/>
    <w:rsid w:val="00720D53"/>
    <w:rsid w:val="00721210"/>
    <w:rsid w:val="00722F34"/>
    <w:rsid w:val="007236B4"/>
    <w:rsid w:val="0072583E"/>
    <w:rsid w:val="00726E4E"/>
    <w:rsid w:val="007306C0"/>
    <w:rsid w:val="00730F0D"/>
    <w:rsid w:val="00731A85"/>
    <w:rsid w:val="00732B75"/>
    <w:rsid w:val="0073436A"/>
    <w:rsid w:val="00734C26"/>
    <w:rsid w:val="00735258"/>
    <w:rsid w:val="00737EBE"/>
    <w:rsid w:val="00737F9D"/>
    <w:rsid w:val="00740996"/>
    <w:rsid w:val="007424DF"/>
    <w:rsid w:val="007426C0"/>
    <w:rsid w:val="00747023"/>
    <w:rsid w:val="00747A6A"/>
    <w:rsid w:val="00750EFD"/>
    <w:rsid w:val="00752EC3"/>
    <w:rsid w:val="00760A71"/>
    <w:rsid w:val="00761302"/>
    <w:rsid w:val="0076168A"/>
    <w:rsid w:val="00763B14"/>
    <w:rsid w:val="00763EBF"/>
    <w:rsid w:val="0076604E"/>
    <w:rsid w:val="00771323"/>
    <w:rsid w:val="0077267A"/>
    <w:rsid w:val="0077517C"/>
    <w:rsid w:val="00781D72"/>
    <w:rsid w:val="00783935"/>
    <w:rsid w:val="00784E4D"/>
    <w:rsid w:val="00785090"/>
    <w:rsid w:val="00786211"/>
    <w:rsid w:val="00786FD8"/>
    <w:rsid w:val="00790A1B"/>
    <w:rsid w:val="00790AB1"/>
    <w:rsid w:val="00792BE4"/>
    <w:rsid w:val="00795795"/>
    <w:rsid w:val="00795E4A"/>
    <w:rsid w:val="00795ED0"/>
    <w:rsid w:val="007A0569"/>
    <w:rsid w:val="007A1B0F"/>
    <w:rsid w:val="007A2F8C"/>
    <w:rsid w:val="007A30A4"/>
    <w:rsid w:val="007A3EA7"/>
    <w:rsid w:val="007A60E6"/>
    <w:rsid w:val="007A6398"/>
    <w:rsid w:val="007A6D08"/>
    <w:rsid w:val="007A71A7"/>
    <w:rsid w:val="007B13E1"/>
    <w:rsid w:val="007B34D0"/>
    <w:rsid w:val="007B5570"/>
    <w:rsid w:val="007B5B94"/>
    <w:rsid w:val="007B672A"/>
    <w:rsid w:val="007B6758"/>
    <w:rsid w:val="007B698C"/>
    <w:rsid w:val="007B747D"/>
    <w:rsid w:val="007C262A"/>
    <w:rsid w:val="007C33E6"/>
    <w:rsid w:val="007C6E24"/>
    <w:rsid w:val="007D020A"/>
    <w:rsid w:val="007D11C7"/>
    <w:rsid w:val="007D28A0"/>
    <w:rsid w:val="007D2F39"/>
    <w:rsid w:val="007D3903"/>
    <w:rsid w:val="007D3E9A"/>
    <w:rsid w:val="007D5BB1"/>
    <w:rsid w:val="007E2CF2"/>
    <w:rsid w:val="007E448B"/>
    <w:rsid w:val="007E4C85"/>
    <w:rsid w:val="007E5147"/>
    <w:rsid w:val="007E6263"/>
    <w:rsid w:val="007E66BD"/>
    <w:rsid w:val="007E6BC0"/>
    <w:rsid w:val="007F07AD"/>
    <w:rsid w:val="007F0CC0"/>
    <w:rsid w:val="007F491A"/>
    <w:rsid w:val="007F4E86"/>
    <w:rsid w:val="007F79D9"/>
    <w:rsid w:val="007F7B6B"/>
    <w:rsid w:val="00802C95"/>
    <w:rsid w:val="00803AAF"/>
    <w:rsid w:val="008070FA"/>
    <w:rsid w:val="00807EFF"/>
    <w:rsid w:val="00810C1F"/>
    <w:rsid w:val="008118B4"/>
    <w:rsid w:val="00811DDD"/>
    <w:rsid w:val="0081416C"/>
    <w:rsid w:val="00814320"/>
    <w:rsid w:val="008162B1"/>
    <w:rsid w:val="008168E4"/>
    <w:rsid w:val="00817176"/>
    <w:rsid w:val="008207C1"/>
    <w:rsid w:val="0082150D"/>
    <w:rsid w:val="00821538"/>
    <w:rsid w:val="008236E1"/>
    <w:rsid w:val="00823A4C"/>
    <w:rsid w:val="0082490F"/>
    <w:rsid w:val="00824FAA"/>
    <w:rsid w:val="008252F0"/>
    <w:rsid w:val="008261DE"/>
    <w:rsid w:val="00826451"/>
    <w:rsid w:val="00826B66"/>
    <w:rsid w:val="00827D46"/>
    <w:rsid w:val="00831806"/>
    <w:rsid w:val="00833E13"/>
    <w:rsid w:val="0083575A"/>
    <w:rsid w:val="00837D20"/>
    <w:rsid w:val="00837E71"/>
    <w:rsid w:val="008416D6"/>
    <w:rsid w:val="0084388B"/>
    <w:rsid w:val="00844F9B"/>
    <w:rsid w:val="00846B2F"/>
    <w:rsid w:val="00850466"/>
    <w:rsid w:val="008506E3"/>
    <w:rsid w:val="00850823"/>
    <w:rsid w:val="00851264"/>
    <w:rsid w:val="00851D9C"/>
    <w:rsid w:val="00852564"/>
    <w:rsid w:val="00852B63"/>
    <w:rsid w:val="008532FC"/>
    <w:rsid w:val="00855982"/>
    <w:rsid w:val="00856B52"/>
    <w:rsid w:val="00860145"/>
    <w:rsid w:val="00863336"/>
    <w:rsid w:val="008634DA"/>
    <w:rsid w:val="0086406D"/>
    <w:rsid w:val="00864183"/>
    <w:rsid w:val="00864D1A"/>
    <w:rsid w:val="008658FB"/>
    <w:rsid w:val="0086726C"/>
    <w:rsid w:val="0087073A"/>
    <w:rsid w:val="00870BDB"/>
    <w:rsid w:val="00870DA4"/>
    <w:rsid w:val="00872CA2"/>
    <w:rsid w:val="00874090"/>
    <w:rsid w:val="0087512A"/>
    <w:rsid w:val="00875D5B"/>
    <w:rsid w:val="00877803"/>
    <w:rsid w:val="00880948"/>
    <w:rsid w:val="00880F6B"/>
    <w:rsid w:val="008828C6"/>
    <w:rsid w:val="008905FE"/>
    <w:rsid w:val="00890A15"/>
    <w:rsid w:val="00890DB2"/>
    <w:rsid w:val="00891642"/>
    <w:rsid w:val="00891E4F"/>
    <w:rsid w:val="00894330"/>
    <w:rsid w:val="008956AA"/>
    <w:rsid w:val="00895EE1"/>
    <w:rsid w:val="00897E53"/>
    <w:rsid w:val="008A0F58"/>
    <w:rsid w:val="008A1BE4"/>
    <w:rsid w:val="008A1EAE"/>
    <w:rsid w:val="008A2C4B"/>
    <w:rsid w:val="008A4511"/>
    <w:rsid w:val="008A45A9"/>
    <w:rsid w:val="008A4EC1"/>
    <w:rsid w:val="008A5779"/>
    <w:rsid w:val="008B172F"/>
    <w:rsid w:val="008B2B96"/>
    <w:rsid w:val="008B45C4"/>
    <w:rsid w:val="008B52DB"/>
    <w:rsid w:val="008B6500"/>
    <w:rsid w:val="008B70A9"/>
    <w:rsid w:val="008B7304"/>
    <w:rsid w:val="008C0855"/>
    <w:rsid w:val="008C207D"/>
    <w:rsid w:val="008C31AB"/>
    <w:rsid w:val="008C350F"/>
    <w:rsid w:val="008C682D"/>
    <w:rsid w:val="008C7022"/>
    <w:rsid w:val="008C7094"/>
    <w:rsid w:val="008D4332"/>
    <w:rsid w:val="008D5297"/>
    <w:rsid w:val="008E058D"/>
    <w:rsid w:val="008E0BDC"/>
    <w:rsid w:val="008E1413"/>
    <w:rsid w:val="008E39A6"/>
    <w:rsid w:val="008E4658"/>
    <w:rsid w:val="008E5F3C"/>
    <w:rsid w:val="008F0325"/>
    <w:rsid w:val="008F1CBC"/>
    <w:rsid w:val="008F2627"/>
    <w:rsid w:val="008F2CD8"/>
    <w:rsid w:val="008F2EBF"/>
    <w:rsid w:val="008F3284"/>
    <w:rsid w:val="008F3679"/>
    <w:rsid w:val="008F3CFF"/>
    <w:rsid w:val="008F48E4"/>
    <w:rsid w:val="008F6C7D"/>
    <w:rsid w:val="008F7B27"/>
    <w:rsid w:val="00900410"/>
    <w:rsid w:val="009007B8"/>
    <w:rsid w:val="00900DF9"/>
    <w:rsid w:val="009030E6"/>
    <w:rsid w:val="0090333E"/>
    <w:rsid w:val="00903B74"/>
    <w:rsid w:val="009047E3"/>
    <w:rsid w:val="009050DD"/>
    <w:rsid w:val="00906D50"/>
    <w:rsid w:val="00907A87"/>
    <w:rsid w:val="00910D72"/>
    <w:rsid w:val="00911D0C"/>
    <w:rsid w:val="00913C86"/>
    <w:rsid w:val="009144CA"/>
    <w:rsid w:val="009204B5"/>
    <w:rsid w:val="00920D84"/>
    <w:rsid w:val="00921B07"/>
    <w:rsid w:val="00922B99"/>
    <w:rsid w:val="00923C40"/>
    <w:rsid w:val="009251E6"/>
    <w:rsid w:val="009259B9"/>
    <w:rsid w:val="00925AA3"/>
    <w:rsid w:val="00927EB4"/>
    <w:rsid w:val="00931363"/>
    <w:rsid w:val="009320B9"/>
    <w:rsid w:val="009342F0"/>
    <w:rsid w:val="00940F19"/>
    <w:rsid w:val="00942335"/>
    <w:rsid w:val="00942B08"/>
    <w:rsid w:val="0094311C"/>
    <w:rsid w:val="00945291"/>
    <w:rsid w:val="009462B2"/>
    <w:rsid w:val="0094775B"/>
    <w:rsid w:val="00950B36"/>
    <w:rsid w:val="009513F2"/>
    <w:rsid w:val="00951F13"/>
    <w:rsid w:val="00955A4F"/>
    <w:rsid w:val="0095639B"/>
    <w:rsid w:val="00956540"/>
    <w:rsid w:val="0095751E"/>
    <w:rsid w:val="00960C24"/>
    <w:rsid w:val="00960FAC"/>
    <w:rsid w:val="00961D1C"/>
    <w:rsid w:val="0096350B"/>
    <w:rsid w:val="0096514C"/>
    <w:rsid w:val="0096565A"/>
    <w:rsid w:val="00966114"/>
    <w:rsid w:val="00972407"/>
    <w:rsid w:val="00976D3C"/>
    <w:rsid w:val="0098143E"/>
    <w:rsid w:val="00981DC1"/>
    <w:rsid w:val="0098297F"/>
    <w:rsid w:val="00983B75"/>
    <w:rsid w:val="00984D72"/>
    <w:rsid w:val="00990432"/>
    <w:rsid w:val="0099409A"/>
    <w:rsid w:val="00994542"/>
    <w:rsid w:val="009945CE"/>
    <w:rsid w:val="00994B49"/>
    <w:rsid w:val="009979BC"/>
    <w:rsid w:val="009A023D"/>
    <w:rsid w:val="009A03DC"/>
    <w:rsid w:val="009A1D40"/>
    <w:rsid w:val="009A5A9F"/>
    <w:rsid w:val="009A67E5"/>
    <w:rsid w:val="009A72D3"/>
    <w:rsid w:val="009A7F4B"/>
    <w:rsid w:val="009B1129"/>
    <w:rsid w:val="009B17FB"/>
    <w:rsid w:val="009B5240"/>
    <w:rsid w:val="009B5795"/>
    <w:rsid w:val="009B5909"/>
    <w:rsid w:val="009B7541"/>
    <w:rsid w:val="009C18D2"/>
    <w:rsid w:val="009C1B4D"/>
    <w:rsid w:val="009C4B3B"/>
    <w:rsid w:val="009C5587"/>
    <w:rsid w:val="009C56DF"/>
    <w:rsid w:val="009C66EE"/>
    <w:rsid w:val="009D348F"/>
    <w:rsid w:val="009D387C"/>
    <w:rsid w:val="009D58A7"/>
    <w:rsid w:val="009D5A2E"/>
    <w:rsid w:val="009E0870"/>
    <w:rsid w:val="009E2C72"/>
    <w:rsid w:val="009E3235"/>
    <w:rsid w:val="009E4447"/>
    <w:rsid w:val="009E60D2"/>
    <w:rsid w:val="009E61DD"/>
    <w:rsid w:val="009E76FD"/>
    <w:rsid w:val="009E7E65"/>
    <w:rsid w:val="009F0A4D"/>
    <w:rsid w:val="009F1AF1"/>
    <w:rsid w:val="009F2E9E"/>
    <w:rsid w:val="009F3EB1"/>
    <w:rsid w:val="009F7371"/>
    <w:rsid w:val="009F7A4F"/>
    <w:rsid w:val="00A00708"/>
    <w:rsid w:val="00A00C1B"/>
    <w:rsid w:val="00A0111E"/>
    <w:rsid w:val="00A0172E"/>
    <w:rsid w:val="00A029AF"/>
    <w:rsid w:val="00A03988"/>
    <w:rsid w:val="00A03A7F"/>
    <w:rsid w:val="00A05B1F"/>
    <w:rsid w:val="00A0785D"/>
    <w:rsid w:val="00A11360"/>
    <w:rsid w:val="00A12243"/>
    <w:rsid w:val="00A15A20"/>
    <w:rsid w:val="00A15C8D"/>
    <w:rsid w:val="00A17215"/>
    <w:rsid w:val="00A21863"/>
    <w:rsid w:val="00A238A2"/>
    <w:rsid w:val="00A24BC7"/>
    <w:rsid w:val="00A26C1B"/>
    <w:rsid w:val="00A31396"/>
    <w:rsid w:val="00A33314"/>
    <w:rsid w:val="00A35DE7"/>
    <w:rsid w:val="00A366BE"/>
    <w:rsid w:val="00A3789B"/>
    <w:rsid w:val="00A457BD"/>
    <w:rsid w:val="00A47518"/>
    <w:rsid w:val="00A47BF1"/>
    <w:rsid w:val="00A51237"/>
    <w:rsid w:val="00A51CB3"/>
    <w:rsid w:val="00A5317A"/>
    <w:rsid w:val="00A54A24"/>
    <w:rsid w:val="00A56D41"/>
    <w:rsid w:val="00A601F8"/>
    <w:rsid w:val="00A60346"/>
    <w:rsid w:val="00A61FC8"/>
    <w:rsid w:val="00A62EA0"/>
    <w:rsid w:val="00A637A1"/>
    <w:rsid w:val="00A63B10"/>
    <w:rsid w:val="00A64387"/>
    <w:rsid w:val="00A64708"/>
    <w:rsid w:val="00A6707F"/>
    <w:rsid w:val="00A67D86"/>
    <w:rsid w:val="00A67E4B"/>
    <w:rsid w:val="00A7128C"/>
    <w:rsid w:val="00A7283E"/>
    <w:rsid w:val="00A744BC"/>
    <w:rsid w:val="00A76FFE"/>
    <w:rsid w:val="00A7796D"/>
    <w:rsid w:val="00A77E09"/>
    <w:rsid w:val="00A81639"/>
    <w:rsid w:val="00A82A8C"/>
    <w:rsid w:val="00A84B2E"/>
    <w:rsid w:val="00A8543F"/>
    <w:rsid w:val="00A870AA"/>
    <w:rsid w:val="00A87639"/>
    <w:rsid w:val="00A90838"/>
    <w:rsid w:val="00A924FF"/>
    <w:rsid w:val="00A93EF6"/>
    <w:rsid w:val="00A96948"/>
    <w:rsid w:val="00AA1131"/>
    <w:rsid w:val="00AA1420"/>
    <w:rsid w:val="00AA302D"/>
    <w:rsid w:val="00AA3DD1"/>
    <w:rsid w:val="00AA6C78"/>
    <w:rsid w:val="00AA72E9"/>
    <w:rsid w:val="00AA7C0D"/>
    <w:rsid w:val="00AB00D0"/>
    <w:rsid w:val="00AB0CC2"/>
    <w:rsid w:val="00AB0D60"/>
    <w:rsid w:val="00AB0F80"/>
    <w:rsid w:val="00AB1966"/>
    <w:rsid w:val="00AB3159"/>
    <w:rsid w:val="00AB40C4"/>
    <w:rsid w:val="00AB45D1"/>
    <w:rsid w:val="00AB5AE5"/>
    <w:rsid w:val="00AB76F7"/>
    <w:rsid w:val="00AC0BA5"/>
    <w:rsid w:val="00AC17D6"/>
    <w:rsid w:val="00AC4084"/>
    <w:rsid w:val="00AC6B4E"/>
    <w:rsid w:val="00AD0738"/>
    <w:rsid w:val="00AD3E0A"/>
    <w:rsid w:val="00AD5549"/>
    <w:rsid w:val="00AD7277"/>
    <w:rsid w:val="00AE0DEC"/>
    <w:rsid w:val="00AE2811"/>
    <w:rsid w:val="00AE5D56"/>
    <w:rsid w:val="00AE5F92"/>
    <w:rsid w:val="00AF3167"/>
    <w:rsid w:val="00AF3181"/>
    <w:rsid w:val="00AF41A9"/>
    <w:rsid w:val="00AF48F4"/>
    <w:rsid w:val="00B012FD"/>
    <w:rsid w:val="00B01626"/>
    <w:rsid w:val="00B01ACE"/>
    <w:rsid w:val="00B05A77"/>
    <w:rsid w:val="00B076CB"/>
    <w:rsid w:val="00B102C0"/>
    <w:rsid w:val="00B12B2B"/>
    <w:rsid w:val="00B14DA0"/>
    <w:rsid w:val="00B158E3"/>
    <w:rsid w:val="00B15EC6"/>
    <w:rsid w:val="00B1777E"/>
    <w:rsid w:val="00B205E2"/>
    <w:rsid w:val="00B20D61"/>
    <w:rsid w:val="00B214DC"/>
    <w:rsid w:val="00B217D2"/>
    <w:rsid w:val="00B24C6C"/>
    <w:rsid w:val="00B25CC8"/>
    <w:rsid w:val="00B30723"/>
    <w:rsid w:val="00B321FE"/>
    <w:rsid w:val="00B32C30"/>
    <w:rsid w:val="00B36DD0"/>
    <w:rsid w:val="00B36E50"/>
    <w:rsid w:val="00B40294"/>
    <w:rsid w:val="00B40320"/>
    <w:rsid w:val="00B417F6"/>
    <w:rsid w:val="00B42FFC"/>
    <w:rsid w:val="00B43ADB"/>
    <w:rsid w:val="00B44B1D"/>
    <w:rsid w:val="00B465ED"/>
    <w:rsid w:val="00B5223B"/>
    <w:rsid w:val="00B52E1D"/>
    <w:rsid w:val="00B53753"/>
    <w:rsid w:val="00B54FB8"/>
    <w:rsid w:val="00B55D59"/>
    <w:rsid w:val="00B5640A"/>
    <w:rsid w:val="00B5653E"/>
    <w:rsid w:val="00B61993"/>
    <w:rsid w:val="00B62FFA"/>
    <w:rsid w:val="00B632ED"/>
    <w:rsid w:val="00B63955"/>
    <w:rsid w:val="00B63BD3"/>
    <w:rsid w:val="00B641D4"/>
    <w:rsid w:val="00B70305"/>
    <w:rsid w:val="00B712F9"/>
    <w:rsid w:val="00B7265C"/>
    <w:rsid w:val="00B72B8B"/>
    <w:rsid w:val="00B73096"/>
    <w:rsid w:val="00B73633"/>
    <w:rsid w:val="00B750FD"/>
    <w:rsid w:val="00B80E1B"/>
    <w:rsid w:val="00B851F8"/>
    <w:rsid w:val="00B865C4"/>
    <w:rsid w:val="00B86A0E"/>
    <w:rsid w:val="00B87A95"/>
    <w:rsid w:val="00B92A7E"/>
    <w:rsid w:val="00B92DBF"/>
    <w:rsid w:val="00B939D6"/>
    <w:rsid w:val="00B959AE"/>
    <w:rsid w:val="00B95A18"/>
    <w:rsid w:val="00B96CAD"/>
    <w:rsid w:val="00B97517"/>
    <w:rsid w:val="00BA22E2"/>
    <w:rsid w:val="00BA2AC2"/>
    <w:rsid w:val="00BA2B9F"/>
    <w:rsid w:val="00BA3730"/>
    <w:rsid w:val="00BA6760"/>
    <w:rsid w:val="00BA791F"/>
    <w:rsid w:val="00BB2427"/>
    <w:rsid w:val="00BB2534"/>
    <w:rsid w:val="00BB2788"/>
    <w:rsid w:val="00BB3A4C"/>
    <w:rsid w:val="00BB438F"/>
    <w:rsid w:val="00BB4606"/>
    <w:rsid w:val="00BB55C5"/>
    <w:rsid w:val="00BB5770"/>
    <w:rsid w:val="00BB5B0E"/>
    <w:rsid w:val="00BB705D"/>
    <w:rsid w:val="00BC0D26"/>
    <w:rsid w:val="00BC1A4F"/>
    <w:rsid w:val="00BC20FE"/>
    <w:rsid w:val="00BC215C"/>
    <w:rsid w:val="00BC2362"/>
    <w:rsid w:val="00BC28B8"/>
    <w:rsid w:val="00BC2CD7"/>
    <w:rsid w:val="00BC5734"/>
    <w:rsid w:val="00BC6CC7"/>
    <w:rsid w:val="00BD003C"/>
    <w:rsid w:val="00BD0112"/>
    <w:rsid w:val="00BD15C8"/>
    <w:rsid w:val="00BD16B5"/>
    <w:rsid w:val="00BD1F54"/>
    <w:rsid w:val="00BD7AE4"/>
    <w:rsid w:val="00BE0365"/>
    <w:rsid w:val="00BE071D"/>
    <w:rsid w:val="00BE3B4E"/>
    <w:rsid w:val="00BE477F"/>
    <w:rsid w:val="00BF0F3E"/>
    <w:rsid w:val="00BF1A17"/>
    <w:rsid w:val="00BF3916"/>
    <w:rsid w:val="00BF4A08"/>
    <w:rsid w:val="00C00E7D"/>
    <w:rsid w:val="00C02F9C"/>
    <w:rsid w:val="00C064A6"/>
    <w:rsid w:val="00C06977"/>
    <w:rsid w:val="00C07B3D"/>
    <w:rsid w:val="00C11F00"/>
    <w:rsid w:val="00C132C3"/>
    <w:rsid w:val="00C15F1E"/>
    <w:rsid w:val="00C16173"/>
    <w:rsid w:val="00C200BF"/>
    <w:rsid w:val="00C20E6C"/>
    <w:rsid w:val="00C23AB8"/>
    <w:rsid w:val="00C24D57"/>
    <w:rsid w:val="00C31BA2"/>
    <w:rsid w:val="00C31BF9"/>
    <w:rsid w:val="00C3229B"/>
    <w:rsid w:val="00C329E4"/>
    <w:rsid w:val="00C33340"/>
    <w:rsid w:val="00C335D3"/>
    <w:rsid w:val="00C3439F"/>
    <w:rsid w:val="00C34793"/>
    <w:rsid w:val="00C355BF"/>
    <w:rsid w:val="00C36030"/>
    <w:rsid w:val="00C36D77"/>
    <w:rsid w:val="00C41652"/>
    <w:rsid w:val="00C46580"/>
    <w:rsid w:val="00C46E32"/>
    <w:rsid w:val="00C50619"/>
    <w:rsid w:val="00C53F87"/>
    <w:rsid w:val="00C549BA"/>
    <w:rsid w:val="00C55CA4"/>
    <w:rsid w:val="00C5784A"/>
    <w:rsid w:val="00C57D6B"/>
    <w:rsid w:val="00C61AB5"/>
    <w:rsid w:val="00C630FC"/>
    <w:rsid w:val="00C632E4"/>
    <w:rsid w:val="00C65587"/>
    <w:rsid w:val="00C6624B"/>
    <w:rsid w:val="00C706C1"/>
    <w:rsid w:val="00C70B96"/>
    <w:rsid w:val="00C72B65"/>
    <w:rsid w:val="00C73724"/>
    <w:rsid w:val="00C745A9"/>
    <w:rsid w:val="00C7665C"/>
    <w:rsid w:val="00C773C3"/>
    <w:rsid w:val="00C853E2"/>
    <w:rsid w:val="00C854B9"/>
    <w:rsid w:val="00C85705"/>
    <w:rsid w:val="00C92663"/>
    <w:rsid w:val="00C930E7"/>
    <w:rsid w:val="00C9363E"/>
    <w:rsid w:val="00C94274"/>
    <w:rsid w:val="00C9663A"/>
    <w:rsid w:val="00C979A5"/>
    <w:rsid w:val="00CA25B2"/>
    <w:rsid w:val="00CA2970"/>
    <w:rsid w:val="00CA2BF3"/>
    <w:rsid w:val="00CA3266"/>
    <w:rsid w:val="00CA3A6F"/>
    <w:rsid w:val="00CA451C"/>
    <w:rsid w:val="00CA5C5C"/>
    <w:rsid w:val="00CA6254"/>
    <w:rsid w:val="00CB247A"/>
    <w:rsid w:val="00CB5F13"/>
    <w:rsid w:val="00CB5F49"/>
    <w:rsid w:val="00CB6E1E"/>
    <w:rsid w:val="00CB7F6A"/>
    <w:rsid w:val="00CC03DB"/>
    <w:rsid w:val="00CC1971"/>
    <w:rsid w:val="00CC285E"/>
    <w:rsid w:val="00CC2C8D"/>
    <w:rsid w:val="00CC36C8"/>
    <w:rsid w:val="00CC4C8E"/>
    <w:rsid w:val="00CC4E76"/>
    <w:rsid w:val="00CC5BAE"/>
    <w:rsid w:val="00CC7CFE"/>
    <w:rsid w:val="00CD05A0"/>
    <w:rsid w:val="00CD50A6"/>
    <w:rsid w:val="00CD6CB9"/>
    <w:rsid w:val="00CE2AA0"/>
    <w:rsid w:val="00CE3AEE"/>
    <w:rsid w:val="00CE5186"/>
    <w:rsid w:val="00CE62FF"/>
    <w:rsid w:val="00CE7599"/>
    <w:rsid w:val="00CE760D"/>
    <w:rsid w:val="00CF3B32"/>
    <w:rsid w:val="00CF3F2A"/>
    <w:rsid w:val="00CF5F42"/>
    <w:rsid w:val="00D01D57"/>
    <w:rsid w:val="00D04969"/>
    <w:rsid w:val="00D0695C"/>
    <w:rsid w:val="00D070B1"/>
    <w:rsid w:val="00D113F2"/>
    <w:rsid w:val="00D126E9"/>
    <w:rsid w:val="00D1294A"/>
    <w:rsid w:val="00D15062"/>
    <w:rsid w:val="00D15D4D"/>
    <w:rsid w:val="00D1641F"/>
    <w:rsid w:val="00D17581"/>
    <w:rsid w:val="00D17CFE"/>
    <w:rsid w:val="00D20C45"/>
    <w:rsid w:val="00D20C81"/>
    <w:rsid w:val="00D2413D"/>
    <w:rsid w:val="00D244C4"/>
    <w:rsid w:val="00D2599F"/>
    <w:rsid w:val="00D3017B"/>
    <w:rsid w:val="00D339B5"/>
    <w:rsid w:val="00D36DC0"/>
    <w:rsid w:val="00D450B2"/>
    <w:rsid w:val="00D46985"/>
    <w:rsid w:val="00D5088C"/>
    <w:rsid w:val="00D516D8"/>
    <w:rsid w:val="00D51948"/>
    <w:rsid w:val="00D569E4"/>
    <w:rsid w:val="00D604A2"/>
    <w:rsid w:val="00D618EE"/>
    <w:rsid w:val="00D62671"/>
    <w:rsid w:val="00D63A27"/>
    <w:rsid w:val="00D65515"/>
    <w:rsid w:val="00D66116"/>
    <w:rsid w:val="00D66AFA"/>
    <w:rsid w:val="00D74069"/>
    <w:rsid w:val="00D76981"/>
    <w:rsid w:val="00D76FE9"/>
    <w:rsid w:val="00D7755D"/>
    <w:rsid w:val="00D86140"/>
    <w:rsid w:val="00D86FC3"/>
    <w:rsid w:val="00D872DA"/>
    <w:rsid w:val="00D87406"/>
    <w:rsid w:val="00D87DB2"/>
    <w:rsid w:val="00D90174"/>
    <w:rsid w:val="00D902F3"/>
    <w:rsid w:val="00D90837"/>
    <w:rsid w:val="00D912D8"/>
    <w:rsid w:val="00D913BF"/>
    <w:rsid w:val="00D955B4"/>
    <w:rsid w:val="00D957FD"/>
    <w:rsid w:val="00D961C2"/>
    <w:rsid w:val="00D96605"/>
    <w:rsid w:val="00D969B0"/>
    <w:rsid w:val="00DA0B6D"/>
    <w:rsid w:val="00DA254F"/>
    <w:rsid w:val="00DA2606"/>
    <w:rsid w:val="00DA2DAD"/>
    <w:rsid w:val="00DA3636"/>
    <w:rsid w:val="00DA490A"/>
    <w:rsid w:val="00DA4A71"/>
    <w:rsid w:val="00DA4FFB"/>
    <w:rsid w:val="00DA506B"/>
    <w:rsid w:val="00DA69DD"/>
    <w:rsid w:val="00DB1955"/>
    <w:rsid w:val="00DB1EE3"/>
    <w:rsid w:val="00DB1F55"/>
    <w:rsid w:val="00DB31EE"/>
    <w:rsid w:val="00DB498E"/>
    <w:rsid w:val="00DB7528"/>
    <w:rsid w:val="00DB7699"/>
    <w:rsid w:val="00DC0C31"/>
    <w:rsid w:val="00DC1506"/>
    <w:rsid w:val="00DC1D0D"/>
    <w:rsid w:val="00DC2200"/>
    <w:rsid w:val="00DC37B7"/>
    <w:rsid w:val="00DC3F73"/>
    <w:rsid w:val="00DC4740"/>
    <w:rsid w:val="00DC4E0C"/>
    <w:rsid w:val="00DC6E80"/>
    <w:rsid w:val="00DC708E"/>
    <w:rsid w:val="00DD0060"/>
    <w:rsid w:val="00DD0B10"/>
    <w:rsid w:val="00DD1108"/>
    <w:rsid w:val="00DD1703"/>
    <w:rsid w:val="00DD372A"/>
    <w:rsid w:val="00DD4F8B"/>
    <w:rsid w:val="00DD5074"/>
    <w:rsid w:val="00DD56D4"/>
    <w:rsid w:val="00DD5BFA"/>
    <w:rsid w:val="00DD6A9A"/>
    <w:rsid w:val="00DE1D3E"/>
    <w:rsid w:val="00DE6F1C"/>
    <w:rsid w:val="00DE6F6D"/>
    <w:rsid w:val="00DE710E"/>
    <w:rsid w:val="00DE730D"/>
    <w:rsid w:val="00DF1BE0"/>
    <w:rsid w:val="00DF328F"/>
    <w:rsid w:val="00DF3944"/>
    <w:rsid w:val="00DF3A40"/>
    <w:rsid w:val="00DF43EA"/>
    <w:rsid w:val="00DF5188"/>
    <w:rsid w:val="00DF5340"/>
    <w:rsid w:val="00DF5900"/>
    <w:rsid w:val="00DF615E"/>
    <w:rsid w:val="00DF7632"/>
    <w:rsid w:val="00E04B14"/>
    <w:rsid w:val="00E061B4"/>
    <w:rsid w:val="00E07553"/>
    <w:rsid w:val="00E07C09"/>
    <w:rsid w:val="00E102CF"/>
    <w:rsid w:val="00E10437"/>
    <w:rsid w:val="00E13A39"/>
    <w:rsid w:val="00E160A5"/>
    <w:rsid w:val="00E167AB"/>
    <w:rsid w:val="00E170C2"/>
    <w:rsid w:val="00E21E7D"/>
    <w:rsid w:val="00E21F13"/>
    <w:rsid w:val="00E22A0A"/>
    <w:rsid w:val="00E249EF"/>
    <w:rsid w:val="00E25272"/>
    <w:rsid w:val="00E25A5C"/>
    <w:rsid w:val="00E25C24"/>
    <w:rsid w:val="00E26300"/>
    <w:rsid w:val="00E274E3"/>
    <w:rsid w:val="00E27686"/>
    <w:rsid w:val="00E30BE3"/>
    <w:rsid w:val="00E311E9"/>
    <w:rsid w:val="00E3148B"/>
    <w:rsid w:val="00E3398C"/>
    <w:rsid w:val="00E34D30"/>
    <w:rsid w:val="00E35A45"/>
    <w:rsid w:val="00E36364"/>
    <w:rsid w:val="00E367C9"/>
    <w:rsid w:val="00E409BA"/>
    <w:rsid w:val="00E40C72"/>
    <w:rsid w:val="00E43D47"/>
    <w:rsid w:val="00E44FAB"/>
    <w:rsid w:val="00E52658"/>
    <w:rsid w:val="00E5309D"/>
    <w:rsid w:val="00E530CD"/>
    <w:rsid w:val="00E53151"/>
    <w:rsid w:val="00E53E74"/>
    <w:rsid w:val="00E54B7A"/>
    <w:rsid w:val="00E553DF"/>
    <w:rsid w:val="00E56C56"/>
    <w:rsid w:val="00E57BC9"/>
    <w:rsid w:val="00E57D36"/>
    <w:rsid w:val="00E61F2B"/>
    <w:rsid w:val="00E623D4"/>
    <w:rsid w:val="00E629D2"/>
    <w:rsid w:val="00E6345E"/>
    <w:rsid w:val="00E64589"/>
    <w:rsid w:val="00E6650B"/>
    <w:rsid w:val="00E66627"/>
    <w:rsid w:val="00E67754"/>
    <w:rsid w:val="00E67B47"/>
    <w:rsid w:val="00E715D8"/>
    <w:rsid w:val="00E72F68"/>
    <w:rsid w:val="00E73AB3"/>
    <w:rsid w:val="00E748E2"/>
    <w:rsid w:val="00E752AD"/>
    <w:rsid w:val="00E754F5"/>
    <w:rsid w:val="00E75E1E"/>
    <w:rsid w:val="00E76415"/>
    <w:rsid w:val="00E80CF2"/>
    <w:rsid w:val="00E81513"/>
    <w:rsid w:val="00E818F8"/>
    <w:rsid w:val="00E830BF"/>
    <w:rsid w:val="00E877EF"/>
    <w:rsid w:val="00E90B60"/>
    <w:rsid w:val="00E910DB"/>
    <w:rsid w:val="00E910F1"/>
    <w:rsid w:val="00E916A3"/>
    <w:rsid w:val="00E92F3B"/>
    <w:rsid w:val="00E9331C"/>
    <w:rsid w:val="00E93962"/>
    <w:rsid w:val="00E94CE3"/>
    <w:rsid w:val="00E961A0"/>
    <w:rsid w:val="00E97795"/>
    <w:rsid w:val="00EA263F"/>
    <w:rsid w:val="00EA3666"/>
    <w:rsid w:val="00EA3C75"/>
    <w:rsid w:val="00EA488C"/>
    <w:rsid w:val="00EA6AB8"/>
    <w:rsid w:val="00EA7242"/>
    <w:rsid w:val="00EB0979"/>
    <w:rsid w:val="00EB268A"/>
    <w:rsid w:val="00EB34A4"/>
    <w:rsid w:val="00EB3D50"/>
    <w:rsid w:val="00EB4B98"/>
    <w:rsid w:val="00EB5339"/>
    <w:rsid w:val="00EC24CC"/>
    <w:rsid w:val="00EC5A27"/>
    <w:rsid w:val="00ED428D"/>
    <w:rsid w:val="00ED5180"/>
    <w:rsid w:val="00ED5918"/>
    <w:rsid w:val="00EE00B6"/>
    <w:rsid w:val="00EE03F0"/>
    <w:rsid w:val="00EE051B"/>
    <w:rsid w:val="00EE11F3"/>
    <w:rsid w:val="00EE1B58"/>
    <w:rsid w:val="00EE3836"/>
    <w:rsid w:val="00EE3B3C"/>
    <w:rsid w:val="00EE6281"/>
    <w:rsid w:val="00EE68BF"/>
    <w:rsid w:val="00EF1A1B"/>
    <w:rsid w:val="00EF1B16"/>
    <w:rsid w:val="00EF4518"/>
    <w:rsid w:val="00EF4D25"/>
    <w:rsid w:val="00EF5804"/>
    <w:rsid w:val="00EF6A1E"/>
    <w:rsid w:val="00EF6CA0"/>
    <w:rsid w:val="00EF713B"/>
    <w:rsid w:val="00EF774F"/>
    <w:rsid w:val="00EF7EED"/>
    <w:rsid w:val="00F028EB"/>
    <w:rsid w:val="00F032D7"/>
    <w:rsid w:val="00F04C53"/>
    <w:rsid w:val="00F050DF"/>
    <w:rsid w:val="00F06EB5"/>
    <w:rsid w:val="00F130C9"/>
    <w:rsid w:val="00F13270"/>
    <w:rsid w:val="00F135E8"/>
    <w:rsid w:val="00F14CF8"/>
    <w:rsid w:val="00F14D72"/>
    <w:rsid w:val="00F15582"/>
    <w:rsid w:val="00F159C7"/>
    <w:rsid w:val="00F231D1"/>
    <w:rsid w:val="00F23305"/>
    <w:rsid w:val="00F237B5"/>
    <w:rsid w:val="00F278C8"/>
    <w:rsid w:val="00F3144A"/>
    <w:rsid w:val="00F31C7D"/>
    <w:rsid w:val="00F32E66"/>
    <w:rsid w:val="00F3416C"/>
    <w:rsid w:val="00F350A2"/>
    <w:rsid w:val="00F36D36"/>
    <w:rsid w:val="00F37121"/>
    <w:rsid w:val="00F4073B"/>
    <w:rsid w:val="00F40B09"/>
    <w:rsid w:val="00F41865"/>
    <w:rsid w:val="00F418C1"/>
    <w:rsid w:val="00F42A50"/>
    <w:rsid w:val="00F544B7"/>
    <w:rsid w:val="00F55659"/>
    <w:rsid w:val="00F566B9"/>
    <w:rsid w:val="00F57336"/>
    <w:rsid w:val="00F57924"/>
    <w:rsid w:val="00F57FA9"/>
    <w:rsid w:val="00F603B2"/>
    <w:rsid w:val="00F617A7"/>
    <w:rsid w:val="00F61C7D"/>
    <w:rsid w:val="00F631AA"/>
    <w:rsid w:val="00F64810"/>
    <w:rsid w:val="00F64944"/>
    <w:rsid w:val="00F64DDA"/>
    <w:rsid w:val="00F654CD"/>
    <w:rsid w:val="00F700E9"/>
    <w:rsid w:val="00F7089A"/>
    <w:rsid w:val="00F725D1"/>
    <w:rsid w:val="00F74F22"/>
    <w:rsid w:val="00F750A7"/>
    <w:rsid w:val="00F80B60"/>
    <w:rsid w:val="00F81BC0"/>
    <w:rsid w:val="00F83CB1"/>
    <w:rsid w:val="00F845E0"/>
    <w:rsid w:val="00F85437"/>
    <w:rsid w:val="00F92C3B"/>
    <w:rsid w:val="00F94AA1"/>
    <w:rsid w:val="00F96CE5"/>
    <w:rsid w:val="00FA2EE1"/>
    <w:rsid w:val="00FA2F34"/>
    <w:rsid w:val="00FA30C2"/>
    <w:rsid w:val="00FA3680"/>
    <w:rsid w:val="00FA7F2E"/>
    <w:rsid w:val="00FB0D10"/>
    <w:rsid w:val="00FB14BE"/>
    <w:rsid w:val="00FB2EE3"/>
    <w:rsid w:val="00FB3C10"/>
    <w:rsid w:val="00FC2166"/>
    <w:rsid w:val="00FC331E"/>
    <w:rsid w:val="00FC49BF"/>
    <w:rsid w:val="00FC5B83"/>
    <w:rsid w:val="00FC6782"/>
    <w:rsid w:val="00FC7824"/>
    <w:rsid w:val="00FD129B"/>
    <w:rsid w:val="00FD5923"/>
    <w:rsid w:val="00FD5A09"/>
    <w:rsid w:val="00FE13EC"/>
    <w:rsid w:val="00FE23E8"/>
    <w:rsid w:val="00FE5341"/>
    <w:rsid w:val="00FE6930"/>
    <w:rsid w:val="00FF348A"/>
    <w:rsid w:val="00FF4A24"/>
    <w:rsid w:val="00FF5D6F"/>
    <w:rsid w:val="00FF68E5"/>
    <w:rsid w:val="00FF6A92"/>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063,#004924"/>
    </o:shapedefaults>
    <o:shapelayout v:ext="edit">
      <o:idmap v:ext="edit" data="2"/>
    </o:shapelayout>
  </w:shapeDefaults>
  <w:decimalSymbol w:val=","/>
  <w:listSeparator w:val=";"/>
  <w14:docId w14:val="3AC5B589"/>
  <w15:docId w15:val="{DAFD0B96-3F48-44DE-AE75-56FF13CD3D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cs-CZ" w:eastAsia="cs-CZ"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n">
    <w:name w:val="Normal"/>
    <w:qFormat/>
    <w:rsid w:val="0049117D"/>
    <w:rPr>
      <w:sz w:val="24"/>
      <w:szCs w:val="24"/>
    </w:rPr>
  </w:style>
  <w:style w:type="paragraph" w:styleId="Nadpis1">
    <w:name w:val="heading 1"/>
    <w:basedOn w:val="Normln"/>
    <w:next w:val="Normln"/>
    <w:qFormat/>
    <w:rsid w:val="00B42FFC"/>
    <w:pPr>
      <w:keepNext/>
      <w:outlineLvl w:val="0"/>
    </w:pPr>
    <w:rPr>
      <w:rFonts w:ascii="Arial" w:hAnsi="Arial"/>
      <w:b/>
      <w:color w:val="008000"/>
      <w:sz w:val="22"/>
      <w:szCs w:val="20"/>
    </w:rPr>
  </w:style>
  <w:style w:type="paragraph" w:styleId="Nadpis2">
    <w:name w:val="heading 2"/>
    <w:basedOn w:val="Normln"/>
    <w:next w:val="Normln"/>
    <w:link w:val="Nadpis2Char"/>
    <w:semiHidden/>
    <w:unhideWhenUsed/>
    <w:qFormat/>
    <w:rsid w:val="00824FAA"/>
    <w:pPr>
      <w:keepNext/>
      <w:keepLines/>
      <w:spacing w:before="40"/>
      <w:outlineLvl w:val="1"/>
    </w:pPr>
    <w:rPr>
      <w:rFonts w:ascii="Calibri Light" w:hAnsi="Calibri Light"/>
      <w:color w:val="2E74B5"/>
      <w:sz w:val="26"/>
      <w:szCs w:val="26"/>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rsid w:val="00B42FFC"/>
    <w:pPr>
      <w:tabs>
        <w:tab w:val="center" w:pos="4536"/>
        <w:tab w:val="right" w:pos="9072"/>
      </w:tabs>
    </w:pPr>
  </w:style>
  <w:style w:type="paragraph" w:styleId="Zpat">
    <w:name w:val="footer"/>
    <w:basedOn w:val="Normln"/>
    <w:rsid w:val="00B42FFC"/>
    <w:pPr>
      <w:tabs>
        <w:tab w:val="center" w:pos="4536"/>
        <w:tab w:val="right" w:pos="9072"/>
      </w:tabs>
    </w:pPr>
  </w:style>
  <w:style w:type="character" w:styleId="Hypertextovodkaz">
    <w:name w:val="Hyperlink"/>
    <w:rsid w:val="00B42FFC"/>
    <w:rPr>
      <w:color w:val="0000FF"/>
      <w:u w:val="single"/>
    </w:rPr>
  </w:style>
  <w:style w:type="paragraph" w:styleId="Textbubliny">
    <w:name w:val="Balloon Text"/>
    <w:basedOn w:val="Normln"/>
    <w:link w:val="TextbublinyChar"/>
    <w:rsid w:val="009D387C"/>
    <w:rPr>
      <w:rFonts w:ascii="Tahoma" w:hAnsi="Tahoma" w:cs="Tahoma"/>
      <w:sz w:val="16"/>
      <w:szCs w:val="16"/>
    </w:rPr>
  </w:style>
  <w:style w:type="character" w:customStyle="1" w:styleId="TextbublinyChar">
    <w:name w:val="Text bubliny Char"/>
    <w:link w:val="Textbubliny"/>
    <w:rsid w:val="009D387C"/>
    <w:rPr>
      <w:rFonts w:ascii="Tahoma" w:hAnsi="Tahoma" w:cs="Tahoma"/>
      <w:sz w:val="16"/>
      <w:szCs w:val="16"/>
    </w:rPr>
  </w:style>
  <w:style w:type="table" w:styleId="Mkatabulky">
    <w:name w:val="Table Grid"/>
    <w:basedOn w:val="Normlntabulka"/>
    <w:rsid w:val="001B0CB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lnweb">
    <w:name w:val="Normal (Web)"/>
    <w:basedOn w:val="Normln"/>
    <w:uiPriority w:val="99"/>
    <w:unhideWhenUsed/>
    <w:rsid w:val="00633DBF"/>
    <w:pPr>
      <w:spacing w:before="100" w:beforeAutospacing="1" w:after="100" w:afterAutospacing="1"/>
    </w:pPr>
  </w:style>
  <w:style w:type="character" w:styleId="Siln">
    <w:name w:val="Strong"/>
    <w:uiPriority w:val="22"/>
    <w:qFormat/>
    <w:rsid w:val="00633DBF"/>
    <w:rPr>
      <w:b/>
      <w:bCs/>
    </w:rPr>
  </w:style>
  <w:style w:type="character" w:customStyle="1" w:styleId="textexposedshow">
    <w:name w:val="text_exposed_show"/>
    <w:rsid w:val="00633DBF"/>
  </w:style>
  <w:style w:type="character" w:customStyle="1" w:styleId="apple-converted-space">
    <w:name w:val="apple-converted-space"/>
    <w:rsid w:val="006118FA"/>
  </w:style>
  <w:style w:type="paragraph" w:customStyle="1" w:styleId="Default">
    <w:name w:val="Default"/>
    <w:rsid w:val="000F54F2"/>
    <w:pPr>
      <w:autoSpaceDE w:val="0"/>
      <w:autoSpaceDN w:val="0"/>
      <w:adjustRightInd w:val="0"/>
    </w:pPr>
    <w:rPr>
      <w:color w:val="000000"/>
      <w:sz w:val="24"/>
      <w:szCs w:val="24"/>
    </w:rPr>
  </w:style>
  <w:style w:type="paragraph" w:styleId="Odstavecseseznamem">
    <w:name w:val="List Paragraph"/>
    <w:basedOn w:val="Normln"/>
    <w:uiPriority w:val="34"/>
    <w:qFormat/>
    <w:rsid w:val="00506A02"/>
    <w:pPr>
      <w:ind w:left="720"/>
      <w:contextualSpacing/>
    </w:pPr>
  </w:style>
  <w:style w:type="character" w:styleId="Zdraznnintenzivn">
    <w:name w:val="Intense Emphasis"/>
    <w:uiPriority w:val="21"/>
    <w:qFormat/>
    <w:rsid w:val="00506A02"/>
    <w:rPr>
      <w:i/>
      <w:iCs/>
      <w:color w:val="5B9BD5"/>
    </w:rPr>
  </w:style>
  <w:style w:type="paragraph" w:styleId="Podnadpis">
    <w:name w:val="Subtitle"/>
    <w:basedOn w:val="Normln"/>
    <w:next w:val="Normln"/>
    <w:link w:val="PodnadpisChar"/>
    <w:qFormat/>
    <w:rsid w:val="00506A02"/>
    <w:pPr>
      <w:numPr>
        <w:ilvl w:val="1"/>
      </w:numPr>
      <w:spacing w:after="160"/>
    </w:pPr>
    <w:rPr>
      <w:rFonts w:ascii="Calibri" w:hAnsi="Calibri"/>
      <w:color w:val="5A5A5A"/>
      <w:spacing w:val="15"/>
      <w:sz w:val="22"/>
      <w:szCs w:val="22"/>
    </w:rPr>
  </w:style>
  <w:style w:type="character" w:customStyle="1" w:styleId="PodnadpisChar">
    <w:name w:val="Podnadpis Char"/>
    <w:link w:val="Podnadpis"/>
    <w:rsid w:val="00506A02"/>
    <w:rPr>
      <w:rFonts w:ascii="Calibri" w:eastAsia="Times New Roman" w:hAnsi="Calibri" w:cs="Times New Roman"/>
      <w:color w:val="5A5A5A"/>
      <w:spacing w:val="15"/>
      <w:sz w:val="22"/>
      <w:szCs w:val="22"/>
    </w:rPr>
  </w:style>
  <w:style w:type="character" w:customStyle="1" w:styleId="Nadpis2Char">
    <w:name w:val="Nadpis 2 Char"/>
    <w:link w:val="Nadpis2"/>
    <w:semiHidden/>
    <w:rsid w:val="00824FAA"/>
    <w:rPr>
      <w:rFonts w:ascii="Calibri Light" w:eastAsia="Times New Roman" w:hAnsi="Calibri Light" w:cs="Times New Roman"/>
      <w:color w:val="2E74B5"/>
      <w:sz w:val="26"/>
      <w:szCs w:val="26"/>
    </w:rPr>
  </w:style>
  <w:style w:type="paragraph" w:styleId="Bezmezer">
    <w:name w:val="No Spacing"/>
    <w:uiPriority w:val="1"/>
    <w:qFormat/>
    <w:rsid w:val="00201D40"/>
    <w:rPr>
      <w:rFonts w:eastAsiaTheme="minorHAnsi" w:cstheme="minorBidi"/>
      <w:sz w:val="24"/>
      <w:szCs w:val="22"/>
      <w:lang w:eastAsia="en-US"/>
    </w:rPr>
  </w:style>
  <w:style w:type="character" w:styleId="Nzevknihy">
    <w:name w:val="Book Title"/>
    <w:basedOn w:val="Standardnpsmoodstavce"/>
    <w:uiPriority w:val="33"/>
    <w:qFormat/>
    <w:rsid w:val="004B007E"/>
    <w:rPr>
      <w:b/>
      <w:bCs/>
      <w:i/>
      <w:iCs/>
      <w:spacing w:val="5"/>
    </w:rPr>
  </w:style>
  <w:style w:type="paragraph" w:styleId="Citt">
    <w:name w:val="Quote"/>
    <w:basedOn w:val="Normln"/>
    <w:next w:val="Normln"/>
    <w:link w:val="CittChar"/>
    <w:uiPriority w:val="29"/>
    <w:qFormat/>
    <w:rsid w:val="004B007E"/>
    <w:pPr>
      <w:spacing w:before="200" w:after="160"/>
      <w:ind w:left="864" w:right="864"/>
      <w:jc w:val="center"/>
    </w:pPr>
    <w:rPr>
      <w:i/>
      <w:iCs/>
      <w:color w:val="404040" w:themeColor="text1" w:themeTint="BF"/>
    </w:rPr>
  </w:style>
  <w:style w:type="character" w:customStyle="1" w:styleId="CittChar">
    <w:name w:val="Citát Char"/>
    <w:basedOn w:val="Standardnpsmoodstavce"/>
    <w:link w:val="Citt"/>
    <w:uiPriority w:val="29"/>
    <w:rsid w:val="004B007E"/>
    <w:rPr>
      <w:i/>
      <w:iCs/>
      <w:color w:val="404040" w:themeColor="text1" w:themeTint="BF"/>
      <w:sz w:val="24"/>
      <w:szCs w:val="24"/>
    </w:rPr>
  </w:style>
  <w:style w:type="character" w:styleId="Sledovanodkaz">
    <w:name w:val="FollowedHyperlink"/>
    <w:basedOn w:val="Standardnpsmoodstavce"/>
    <w:semiHidden/>
    <w:unhideWhenUsed/>
    <w:rsid w:val="00814320"/>
    <w:rPr>
      <w:color w:val="954F72" w:themeColor="followedHyperlink"/>
      <w:u w:val="single"/>
    </w:rPr>
  </w:style>
  <w:style w:type="character" w:styleId="Zdraznnjemn">
    <w:name w:val="Subtle Emphasis"/>
    <w:basedOn w:val="Standardnpsmoodstavce"/>
    <w:uiPriority w:val="19"/>
    <w:qFormat/>
    <w:rsid w:val="009E2C72"/>
    <w:rPr>
      <w:i/>
      <w:iCs/>
      <w:color w:val="404040" w:themeColor="text1" w:themeTint="BF"/>
    </w:rPr>
  </w:style>
  <w:style w:type="character" w:styleId="Zdraznn">
    <w:name w:val="Emphasis"/>
    <w:basedOn w:val="Standardnpsmoodstavce"/>
    <w:uiPriority w:val="20"/>
    <w:qFormat/>
    <w:rsid w:val="00C34793"/>
    <w:rPr>
      <w:i/>
      <w:iCs/>
    </w:rPr>
  </w:style>
  <w:style w:type="character" w:customStyle="1" w:styleId="nc684nl6">
    <w:name w:val="nc684nl6"/>
    <w:basedOn w:val="Standardnpsmoodstavce"/>
    <w:rsid w:val="00672F30"/>
  </w:style>
  <w:style w:type="character" w:styleId="Nevyeenzmnka">
    <w:name w:val="Unresolved Mention"/>
    <w:basedOn w:val="Standardnpsmoodstavce"/>
    <w:uiPriority w:val="99"/>
    <w:semiHidden/>
    <w:unhideWhenUsed/>
    <w:rsid w:val="00922B9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3716529">
      <w:bodyDiv w:val="1"/>
      <w:marLeft w:val="0"/>
      <w:marRight w:val="0"/>
      <w:marTop w:val="0"/>
      <w:marBottom w:val="0"/>
      <w:divBdr>
        <w:top w:val="none" w:sz="0" w:space="0" w:color="auto"/>
        <w:left w:val="none" w:sz="0" w:space="0" w:color="auto"/>
        <w:bottom w:val="none" w:sz="0" w:space="0" w:color="auto"/>
        <w:right w:val="none" w:sz="0" w:space="0" w:color="auto"/>
      </w:divBdr>
    </w:div>
    <w:div w:id="120270678">
      <w:bodyDiv w:val="1"/>
      <w:marLeft w:val="0"/>
      <w:marRight w:val="0"/>
      <w:marTop w:val="0"/>
      <w:marBottom w:val="0"/>
      <w:divBdr>
        <w:top w:val="none" w:sz="0" w:space="0" w:color="auto"/>
        <w:left w:val="none" w:sz="0" w:space="0" w:color="auto"/>
        <w:bottom w:val="none" w:sz="0" w:space="0" w:color="auto"/>
        <w:right w:val="none" w:sz="0" w:space="0" w:color="auto"/>
      </w:divBdr>
    </w:div>
    <w:div w:id="170224610">
      <w:bodyDiv w:val="1"/>
      <w:marLeft w:val="0"/>
      <w:marRight w:val="0"/>
      <w:marTop w:val="0"/>
      <w:marBottom w:val="0"/>
      <w:divBdr>
        <w:top w:val="none" w:sz="0" w:space="0" w:color="auto"/>
        <w:left w:val="none" w:sz="0" w:space="0" w:color="auto"/>
        <w:bottom w:val="none" w:sz="0" w:space="0" w:color="auto"/>
        <w:right w:val="none" w:sz="0" w:space="0" w:color="auto"/>
      </w:divBdr>
    </w:div>
    <w:div w:id="362025439">
      <w:bodyDiv w:val="1"/>
      <w:marLeft w:val="0"/>
      <w:marRight w:val="0"/>
      <w:marTop w:val="0"/>
      <w:marBottom w:val="0"/>
      <w:divBdr>
        <w:top w:val="none" w:sz="0" w:space="0" w:color="auto"/>
        <w:left w:val="none" w:sz="0" w:space="0" w:color="auto"/>
        <w:bottom w:val="none" w:sz="0" w:space="0" w:color="auto"/>
        <w:right w:val="none" w:sz="0" w:space="0" w:color="auto"/>
      </w:divBdr>
    </w:div>
    <w:div w:id="374742736">
      <w:bodyDiv w:val="1"/>
      <w:marLeft w:val="0"/>
      <w:marRight w:val="0"/>
      <w:marTop w:val="0"/>
      <w:marBottom w:val="0"/>
      <w:divBdr>
        <w:top w:val="none" w:sz="0" w:space="0" w:color="auto"/>
        <w:left w:val="none" w:sz="0" w:space="0" w:color="auto"/>
        <w:bottom w:val="none" w:sz="0" w:space="0" w:color="auto"/>
        <w:right w:val="none" w:sz="0" w:space="0" w:color="auto"/>
      </w:divBdr>
    </w:div>
    <w:div w:id="845050056">
      <w:bodyDiv w:val="1"/>
      <w:marLeft w:val="0"/>
      <w:marRight w:val="0"/>
      <w:marTop w:val="0"/>
      <w:marBottom w:val="0"/>
      <w:divBdr>
        <w:top w:val="none" w:sz="0" w:space="0" w:color="auto"/>
        <w:left w:val="none" w:sz="0" w:space="0" w:color="auto"/>
        <w:bottom w:val="none" w:sz="0" w:space="0" w:color="auto"/>
        <w:right w:val="none" w:sz="0" w:space="0" w:color="auto"/>
      </w:divBdr>
    </w:div>
    <w:div w:id="973483571">
      <w:bodyDiv w:val="1"/>
      <w:marLeft w:val="0"/>
      <w:marRight w:val="0"/>
      <w:marTop w:val="0"/>
      <w:marBottom w:val="0"/>
      <w:divBdr>
        <w:top w:val="none" w:sz="0" w:space="0" w:color="auto"/>
        <w:left w:val="none" w:sz="0" w:space="0" w:color="auto"/>
        <w:bottom w:val="none" w:sz="0" w:space="0" w:color="auto"/>
        <w:right w:val="none" w:sz="0" w:space="0" w:color="auto"/>
      </w:divBdr>
    </w:div>
    <w:div w:id="1027029620">
      <w:bodyDiv w:val="1"/>
      <w:marLeft w:val="0"/>
      <w:marRight w:val="0"/>
      <w:marTop w:val="0"/>
      <w:marBottom w:val="0"/>
      <w:divBdr>
        <w:top w:val="none" w:sz="0" w:space="0" w:color="auto"/>
        <w:left w:val="none" w:sz="0" w:space="0" w:color="auto"/>
        <w:bottom w:val="none" w:sz="0" w:space="0" w:color="auto"/>
        <w:right w:val="none" w:sz="0" w:space="0" w:color="auto"/>
      </w:divBdr>
    </w:div>
    <w:div w:id="1094861334">
      <w:bodyDiv w:val="1"/>
      <w:marLeft w:val="0"/>
      <w:marRight w:val="0"/>
      <w:marTop w:val="0"/>
      <w:marBottom w:val="0"/>
      <w:divBdr>
        <w:top w:val="none" w:sz="0" w:space="0" w:color="auto"/>
        <w:left w:val="none" w:sz="0" w:space="0" w:color="auto"/>
        <w:bottom w:val="none" w:sz="0" w:space="0" w:color="auto"/>
        <w:right w:val="none" w:sz="0" w:space="0" w:color="auto"/>
      </w:divBdr>
    </w:div>
    <w:div w:id="1207795145">
      <w:bodyDiv w:val="1"/>
      <w:marLeft w:val="0"/>
      <w:marRight w:val="0"/>
      <w:marTop w:val="0"/>
      <w:marBottom w:val="0"/>
      <w:divBdr>
        <w:top w:val="none" w:sz="0" w:space="0" w:color="auto"/>
        <w:left w:val="none" w:sz="0" w:space="0" w:color="auto"/>
        <w:bottom w:val="none" w:sz="0" w:space="0" w:color="auto"/>
        <w:right w:val="none" w:sz="0" w:space="0" w:color="auto"/>
      </w:divBdr>
    </w:div>
    <w:div w:id="1227253964">
      <w:bodyDiv w:val="1"/>
      <w:marLeft w:val="0"/>
      <w:marRight w:val="0"/>
      <w:marTop w:val="0"/>
      <w:marBottom w:val="0"/>
      <w:divBdr>
        <w:top w:val="none" w:sz="0" w:space="0" w:color="auto"/>
        <w:left w:val="none" w:sz="0" w:space="0" w:color="auto"/>
        <w:bottom w:val="none" w:sz="0" w:space="0" w:color="auto"/>
        <w:right w:val="none" w:sz="0" w:space="0" w:color="auto"/>
      </w:divBdr>
    </w:div>
    <w:div w:id="1378702583">
      <w:bodyDiv w:val="1"/>
      <w:marLeft w:val="0"/>
      <w:marRight w:val="0"/>
      <w:marTop w:val="0"/>
      <w:marBottom w:val="0"/>
      <w:divBdr>
        <w:top w:val="none" w:sz="0" w:space="0" w:color="auto"/>
        <w:left w:val="none" w:sz="0" w:space="0" w:color="auto"/>
        <w:bottom w:val="none" w:sz="0" w:space="0" w:color="auto"/>
        <w:right w:val="none" w:sz="0" w:space="0" w:color="auto"/>
      </w:divBdr>
    </w:div>
    <w:div w:id="1600211037">
      <w:bodyDiv w:val="1"/>
      <w:marLeft w:val="0"/>
      <w:marRight w:val="0"/>
      <w:marTop w:val="0"/>
      <w:marBottom w:val="0"/>
      <w:divBdr>
        <w:top w:val="none" w:sz="0" w:space="0" w:color="auto"/>
        <w:left w:val="none" w:sz="0" w:space="0" w:color="auto"/>
        <w:bottom w:val="none" w:sz="0" w:space="0" w:color="auto"/>
        <w:right w:val="none" w:sz="0" w:space="0" w:color="auto"/>
      </w:divBdr>
      <w:divsChild>
        <w:div w:id="792987558">
          <w:marLeft w:val="0"/>
          <w:marRight w:val="0"/>
          <w:marTop w:val="0"/>
          <w:marBottom w:val="0"/>
          <w:divBdr>
            <w:top w:val="none" w:sz="0" w:space="0" w:color="auto"/>
            <w:left w:val="none" w:sz="0" w:space="0" w:color="auto"/>
            <w:bottom w:val="none" w:sz="0" w:space="0" w:color="auto"/>
            <w:right w:val="none" w:sz="0" w:space="0" w:color="auto"/>
          </w:divBdr>
          <w:divsChild>
            <w:div w:id="1335841983">
              <w:marLeft w:val="0"/>
              <w:marRight w:val="0"/>
              <w:marTop w:val="0"/>
              <w:marBottom w:val="0"/>
              <w:divBdr>
                <w:top w:val="none" w:sz="0" w:space="0" w:color="auto"/>
                <w:left w:val="none" w:sz="0" w:space="0" w:color="auto"/>
                <w:bottom w:val="none" w:sz="0" w:space="0" w:color="auto"/>
                <w:right w:val="none" w:sz="0" w:space="0" w:color="auto"/>
              </w:divBdr>
            </w:div>
            <w:div w:id="634650699">
              <w:marLeft w:val="0"/>
              <w:marRight w:val="0"/>
              <w:marTop w:val="0"/>
              <w:marBottom w:val="0"/>
              <w:divBdr>
                <w:top w:val="single" w:sz="6" w:space="0" w:color="34220D"/>
                <w:left w:val="single" w:sz="6" w:space="0" w:color="34220D"/>
                <w:bottom w:val="single" w:sz="6" w:space="0" w:color="34220D"/>
                <w:right w:val="single" w:sz="6" w:space="0" w:color="34220D"/>
              </w:divBdr>
              <w:divsChild>
                <w:div w:id="1228105259">
                  <w:marLeft w:val="0"/>
                  <w:marRight w:val="0"/>
                  <w:marTop w:val="0"/>
                  <w:marBottom w:val="0"/>
                  <w:divBdr>
                    <w:top w:val="none" w:sz="0" w:space="0" w:color="auto"/>
                    <w:left w:val="none" w:sz="0" w:space="0" w:color="auto"/>
                    <w:bottom w:val="none" w:sz="0" w:space="0" w:color="auto"/>
                    <w:right w:val="none" w:sz="0" w:space="0" w:color="auto"/>
                  </w:divBdr>
                </w:div>
                <w:div w:id="839731733">
                  <w:marLeft w:val="0"/>
                  <w:marRight w:val="0"/>
                  <w:marTop w:val="0"/>
                  <w:marBottom w:val="0"/>
                  <w:divBdr>
                    <w:top w:val="none" w:sz="0" w:space="0" w:color="auto"/>
                    <w:left w:val="none" w:sz="0" w:space="0" w:color="auto"/>
                    <w:bottom w:val="none" w:sz="0" w:space="0" w:color="auto"/>
                    <w:right w:val="none" w:sz="0" w:space="0" w:color="auto"/>
                  </w:divBdr>
                </w:div>
              </w:divsChild>
            </w:div>
            <w:div w:id="216479315">
              <w:marLeft w:val="0"/>
              <w:marRight w:val="0"/>
              <w:marTop w:val="0"/>
              <w:marBottom w:val="0"/>
              <w:divBdr>
                <w:top w:val="none" w:sz="0" w:space="0" w:color="auto"/>
                <w:left w:val="none" w:sz="0" w:space="0" w:color="auto"/>
                <w:bottom w:val="none" w:sz="0" w:space="0" w:color="auto"/>
                <w:right w:val="none" w:sz="0" w:space="0" w:color="auto"/>
              </w:divBdr>
              <w:divsChild>
                <w:div w:id="909463572">
                  <w:marLeft w:val="0"/>
                  <w:marRight w:val="0"/>
                  <w:marTop w:val="0"/>
                  <w:marBottom w:val="0"/>
                  <w:divBdr>
                    <w:top w:val="single" w:sz="6" w:space="2" w:color="34220D"/>
                    <w:left w:val="single" w:sz="6" w:space="2" w:color="34220D"/>
                    <w:bottom w:val="single" w:sz="6" w:space="2" w:color="34220D"/>
                    <w:right w:val="single" w:sz="6" w:space="2" w:color="34220D"/>
                  </w:divBdr>
                  <w:divsChild>
                    <w:div w:id="1875924378">
                      <w:marLeft w:val="0"/>
                      <w:marRight w:val="0"/>
                      <w:marTop w:val="0"/>
                      <w:marBottom w:val="0"/>
                      <w:divBdr>
                        <w:top w:val="none" w:sz="0" w:space="0" w:color="auto"/>
                        <w:left w:val="none" w:sz="0" w:space="0" w:color="auto"/>
                        <w:bottom w:val="none" w:sz="0" w:space="0" w:color="auto"/>
                        <w:right w:val="none" w:sz="0" w:space="0" w:color="auto"/>
                      </w:divBdr>
                      <w:divsChild>
                        <w:div w:id="1134375682">
                          <w:marLeft w:val="0"/>
                          <w:marRight w:val="0"/>
                          <w:marTop w:val="0"/>
                          <w:marBottom w:val="0"/>
                          <w:divBdr>
                            <w:top w:val="none" w:sz="0" w:space="0" w:color="auto"/>
                            <w:left w:val="none" w:sz="0" w:space="0" w:color="auto"/>
                            <w:bottom w:val="none" w:sz="0" w:space="0" w:color="auto"/>
                            <w:right w:val="none" w:sz="0" w:space="0" w:color="auto"/>
                          </w:divBdr>
                        </w:div>
                      </w:divsChild>
                    </w:div>
                    <w:div w:id="796220604">
                      <w:marLeft w:val="0"/>
                      <w:marRight w:val="0"/>
                      <w:marTop w:val="0"/>
                      <w:marBottom w:val="0"/>
                      <w:divBdr>
                        <w:top w:val="none" w:sz="0" w:space="0" w:color="auto"/>
                        <w:left w:val="none" w:sz="0" w:space="0" w:color="auto"/>
                        <w:bottom w:val="none" w:sz="0" w:space="0" w:color="auto"/>
                        <w:right w:val="none" w:sz="0" w:space="0" w:color="auto"/>
                      </w:divBdr>
                    </w:div>
                    <w:div w:id="483200258">
                      <w:marLeft w:val="0"/>
                      <w:marRight w:val="0"/>
                      <w:marTop w:val="0"/>
                      <w:marBottom w:val="0"/>
                      <w:divBdr>
                        <w:top w:val="none" w:sz="0" w:space="0" w:color="auto"/>
                        <w:left w:val="none" w:sz="0" w:space="0" w:color="auto"/>
                        <w:bottom w:val="none" w:sz="0" w:space="0" w:color="auto"/>
                        <w:right w:val="none" w:sz="0" w:space="0" w:color="auto"/>
                      </w:divBdr>
                    </w:div>
                    <w:div w:id="1092748930">
                      <w:marLeft w:val="0"/>
                      <w:marRight w:val="0"/>
                      <w:marTop w:val="0"/>
                      <w:marBottom w:val="0"/>
                      <w:divBdr>
                        <w:top w:val="none" w:sz="0" w:space="0" w:color="auto"/>
                        <w:left w:val="none" w:sz="0" w:space="0" w:color="auto"/>
                        <w:bottom w:val="none" w:sz="0" w:space="0" w:color="auto"/>
                        <w:right w:val="none" w:sz="0" w:space="0" w:color="auto"/>
                      </w:divBdr>
                    </w:div>
                  </w:divsChild>
                </w:div>
                <w:div w:id="298072155">
                  <w:marLeft w:val="0"/>
                  <w:marRight w:val="0"/>
                  <w:marTop w:val="0"/>
                  <w:marBottom w:val="0"/>
                  <w:divBdr>
                    <w:top w:val="single" w:sz="6" w:space="2" w:color="34220D"/>
                    <w:left w:val="single" w:sz="6" w:space="2" w:color="34220D"/>
                    <w:bottom w:val="single" w:sz="6" w:space="2" w:color="34220D"/>
                    <w:right w:val="single" w:sz="6" w:space="2" w:color="34220D"/>
                  </w:divBdr>
                  <w:divsChild>
                    <w:div w:id="1233125549">
                      <w:marLeft w:val="0"/>
                      <w:marRight w:val="0"/>
                      <w:marTop w:val="0"/>
                      <w:marBottom w:val="0"/>
                      <w:divBdr>
                        <w:top w:val="none" w:sz="0" w:space="0" w:color="auto"/>
                        <w:left w:val="none" w:sz="0" w:space="0" w:color="auto"/>
                        <w:bottom w:val="none" w:sz="0" w:space="0" w:color="auto"/>
                        <w:right w:val="none" w:sz="0" w:space="0" w:color="auto"/>
                      </w:divBdr>
                      <w:divsChild>
                        <w:div w:id="757285024">
                          <w:marLeft w:val="0"/>
                          <w:marRight w:val="0"/>
                          <w:marTop w:val="0"/>
                          <w:marBottom w:val="0"/>
                          <w:divBdr>
                            <w:top w:val="none" w:sz="0" w:space="0" w:color="auto"/>
                            <w:left w:val="none" w:sz="0" w:space="0" w:color="auto"/>
                            <w:bottom w:val="none" w:sz="0" w:space="0" w:color="auto"/>
                            <w:right w:val="none" w:sz="0" w:space="0" w:color="auto"/>
                          </w:divBdr>
                        </w:div>
                      </w:divsChild>
                    </w:div>
                    <w:div w:id="638807767">
                      <w:marLeft w:val="0"/>
                      <w:marRight w:val="0"/>
                      <w:marTop w:val="0"/>
                      <w:marBottom w:val="0"/>
                      <w:divBdr>
                        <w:top w:val="none" w:sz="0" w:space="0" w:color="auto"/>
                        <w:left w:val="none" w:sz="0" w:space="0" w:color="auto"/>
                        <w:bottom w:val="none" w:sz="0" w:space="0" w:color="auto"/>
                        <w:right w:val="none" w:sz="0" w:space="0" w:color="auto"/>
                      </w:divBdr>
                    </w:div>
                    <w:div w:id="159590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3997536">
          <w:marLeft w:val="450"/>
          <w:marRight w:val="0"/>
          <w:marTop w:val="0"/>
          <w:marBottom w:val="0"/>
          <w:divBdr>
            <w:top w:val="none" w:sz="0" w:space="0" w:color="auto"/>
            <w:left w:val="none" w:sz="0" w:space="0" w:color="auto"/>
            <w:bottom w:val="none" w:sz="0" w:space="0" w:color="auto"/>
            <w:right w:val="none" w:sz="0" w:space="0" w:color="auto"/>
          </w:divBdr>
          <w:divsChild>
            <w:div w:id="925919671">
              <w:marLeft w:val="0"/>
              <w:marRight w:val="0"/>
              <w:marTop w:val="0"/>
              <w:marBottom w:val="0"/>
              <w:divBdr>
                <w:top w:val="none" w:sz="0" w:space="0" w:color="auto"/>
                <w:left w:val="none" w:sz="0" w:space="0" w:color="auto"/>
                <w:bottom w:val="none" w:sz="0" w:space="0" w:color="auto"/>
                <w:right w:val="none" w:sz="0" w:space="0" w:color="auto"/>
              </w:divBdr>
            </w:div>
          </w:divsChild>
        </w:div>
        <w:div w:id="81686080">
          <w:marLeft w:val="0"/>
          <w:marRight w:val="0"/>
          <w:marTop w:val="150"/>
          <w:marBottom w:val="150"/>
          <w:divBdr>
            <w:top w:val="none" w:sz="0" w:space="0" w:color="auto"/>
            <w:left w:val="none" w:sz="0" w:space="0" w:color="auto"/>
            <w:bottom w:val="none" w:sz="0" w:space="0" w:color="auto"/>
            <w:right w:val="none" w:sz="0" w:space="0" w:color="auto"/>
          </w:divBdr>
          <w:divsChild>
            <w:div w:id="415171139">
              <w:marLeft w:val="0"/>
              <w:marRight w:val="0"/>
              <w:marTop w:val="0"/>
              <w:marBottom w:val="0"/>
              <w:divBdr>
                <w:top w:val="none" w:sz="0" w:space="0" w:color="auto"/>
                <w:left w:val="none" w:sz="0" w:space="0" w:color="auto"/>
                <w:bottom w:val="none" w:sz="0" w:space="0" w:color="auto"/>
                <w:right w:val="none" w:sz="0" w:space="0" w:color="auto"/>
              </w:divBdr>
              <w:divsChild>
                <w:div w:id="1558665893">
                  <w:marLeft w:val="0"/>
                  <w:marRight w:val="0"/>
                  <w:marTop w:val="0"/>
                  <w:marBottom w:val="0"/>
                  <w:divBdr>
                    <w:top w:val="none" w:sz="0" w:space="0" w:color="auto"/>
                    <w:left w:val="none" w:sz="0" w:space="0" w:color="auto"/>
                    <w:bottom w:val="none" w:sz="0" w:space="0" w:color="auto"/>
                    <w:right w:val="none" w:sz="0" w:space="0" w:color="auto"/>
                  </w:divBdr>
                  <w:divsChild>
                    <w:div w:id="1440295231">
                      <w:marLeft w:val="0"/>
                      <w:marRight w:val="0"/>
                      <w:marTop w:val="150"/>
                      <w:marBottom w:val="0"/>
                      <w:divBdr>
                        <w:top w:val="none" w:sz="0" w:space="0" w:color="auto"/>
                        <w:left w:val="none" w:sz="0" w:space="0" w:color="auto"/>
                        <w:bottom w:val="none" w:sz="0" w:space="0" w:color="auto"/>
                        <w:right w:val="none" w:sz="0" w:space="0" w:color="auto"/>
                      </w:divBdr>
                      <w:divsChild>
                        <w:div w:id="907346603">
                          <w:marLeft w:val="0"/>
                          <w:marRight w:val="0"/>
                          <w:marTop w:val="0"/>
                          <w:marBottom w:val="0"/>
                          <w:divBdr>
                            <w:top w:val="none" w:sz="0" w:space="0" w:color="auto"/>
                            <w:left w:val="none" w:sz="0" w:space="0" w:color="auto"/>
                            <w:bottom w:val="none" w:sz="0" w:space="0" w:color="auto"/>
                            <w:right w:val="none" w:sz="0" w:space="0" w:color="auto"/>
                          </w:divBdr>
                          <w:divsChild>
                            <w:div w:id="1905137340">
                              <w:marLeft w:val="0"/>
                              <w:marRight w:val="0"/>
                              <w:marTop w:val="0"/>
                              <w:marBottom w:val="75"/>
                              <w:divBdr>
                                <w:top w:val="none" w:sz="0" w:space="0" w:color="auto"/>
                                <w:left w:val="none" w:sz="0" w:space="0" w:color="auto"/>
                                <w:bottom w:val="none" w:sz="0" w:space="0" w:color="auto"/>
                                <w:right w:val="none" w:sz="0" w:space="0" w:color="auto"/>
                              </w:divBdr>
                              <w:divsChild>
                                <w:div w:id="675812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6264266">
                      <w:marLeft w:val="0"/>
                      <w:marRight w:val="0"/>
                      <w:marTop w:val="150"/>
                      <w:marBottom w:val="0"/>
                      <w:divBdr>
                        <w:top w:val="none" w:sz="0" w:space="0" w:color="auto"/>
                        <w:left w:val="none" w:sz="0" w:space="0" w:color="auto"/>
                        <w:bottom w:val="none" w:sz="0" w:space="0" w:color="auto"/>
                        <w:right w:val="none" w:sz="0" w:space="0" w:color="auto"/>
                      </w:divBdr>
                      <w:divsChild>
                        <w:div w:id="1728383109">
                          <w:marLeft w:val="0"/>
                          <w:marRight w:val="0"/>
                          <w:marTop w:val="0"/>
                          <w:marBottom w:val="0"/>
                          <w:divBdr>
                            <w:top w:val="none" w:sz="0" w:space="0" w:color="auto"/>
                            <w:left w:val="none" w:sz="0" w:space="0" w:color="auto"/>
                            <w:bottom w:val="none" w:sz="0" w:space="0" w:color="auto"/>
                            <w:right w:val="none" w:sz="0" w:space="0" w:color="auto"/>
                          </w:divBdr>
                          <w:divsChild>
                            <w:div w:id="2089887870">
                              <w:marLeft w:val="0"/>
                              <w:marRight w:val="0"/>
                              <w:marTop w:val="0"/>
                              <w:marBottom w:val="75"/>
                              <w:divBdr>
                                <w:top w:val="none" w:sz="0" w:space="0" w:color="auto"/>
                                <w:left w:val="none" w:sz="0" w:space="0" w:color="auto"/>
                                <w:bottom w:val="none" w:sz="0" w:space="0" w:color="auto"/>
                                <w:right w:val="none" w:sz="0" w:space="0" w:color="auto"/>
                              </w:divBdr>
                            </w:div>
                            <w:div w:id="252126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6505002">
                      <w:marLeft w:val="0"/>
                      <w:marRight w:val="0"/>
                      <w:marTop w:val="150"/>
                      <w:marBottom w:val="0"/>
                      <w:divBdr>
                        <w:top w:val="none" w:sz="0" w:space="0" w:color="auto"/>
                        <w:left w:val="none" w:sz="0" w:space="0" w:color="auto"/>
                        <w:bottom w:val="none" w:sz="0" w:space="0" w:color="auto"/>
                        <w:right w:val="none" w:sz="0" w:space="0" w:color="auto"/>
                      </w:divBdr>
                      <w:divsChild>
                        <w:div w:id="1620137114">
                          <w:marLeft w:val="0"/>
                          <w:marRight w:val="0"/>
                          <w:marTop w:val="0"/>
                          <w:marBottom w:val="0"/>
                          <w:divBdr>
                            <w:top w:val="none" w:sz="0" w:space="0" w:color="auto"/>
                            <w:left w:val="none" w:sz="0" w:space="0" w:color="auto"/>
                            <w:bottom w:val="none" w:sz="0" w:space="0" w:color="auto"/>
                            <w:right w:val="none" w:sz="0" w:space="0" w:color="auto"/>
                          </w:divBdr>
                          <w:divsChild>
                            <w:div w:id="1877617709">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 w:id="425854964">
              <w:marLeft w:val="0"/>
              <w:marRight w:val="0"/>
              <w:marTop w:val="225"/>
              <w:marBottom w:val="0"/>
              <w:divBdr>
                <w:top w:val="none" w:sz="0" w:space="0" w:color="auto"/>
                <w:left w:val="none" w:sz="0" w:space="0" w:color="auto"/>
                <w:bottom w:val="none" w:sz="0" w:space="0" w:color="auto"/>
                <w:right w:val="none" w:sz="0" w:space="0" w:color="auto"/>
              </w:divBdr>
              <w:divsChild>
                <w:div w:id="863785720">
                  <w:marLeft w:val="0"/>
                  <w:marRight w:val="0"/>
                  <w:marTop w:val="0"/>
                  <w:marBottom w:val="150"/>
                  <w:divBdr>
                    <w:top w:val="none" w:sz="0" w:space="0" w:color="auto"/>
                    <w:left w:val="single" w:sz="6" w:space="0" w:color="B39253"/>
                    <w:bottom w:val="none" w:sz="0" w:space="8" w:color="auto"/>
                    <w:right w:val="single" w:sz="6" w:space="0" w:color="B39253"/>
                  </w:divBdr>
                  <w:divsChild>
                    <w:div w:id="1387027490">
                      <w:marLeft w:val="0"/>
                      <w:marRight w:val="0"/>
                      <w:marTop w:val="0"/>
                      <w:marBottom w:val="0"/>
                      <w:divBdr>
                        <w:top w:val="none" w:sz="0" w:space="0" w:color="auto"/>
                        <w:left w:val="none" w:sz="0" w:space="0" w:color="auto"/>
                        <w:bottom w:val="none" w:sz="0" w:space="0" w:color="auto"/>
                        <w:right w:val="none" w:sz="0" w:space="0" w:color="auto"/>
                      </w:divBdr>
                      <w:divsChild>
                        <w:div w:id="266932991">
                          <w:marLeft w:val="0"/>
                          <w:marRight w:val="0"/>
                          <w:marTop w:val="0"/>
                          <w:marBottom w:val="0"/>
                          <w:divBdr>
                            <w:top w:val="none" w:sz="0" w:space="0" w:color="auto"/>
                            <w:left w:val="none" w:sz="0" w:space="0" w:color="auto"/>
                            <w:bottom w:val="none" w:sz="0" w:space="0" w:color="auto"/>
                            <w:right w:val="none" w:sz="0" w:space="0" w:color="auto"/>
                          </w:divBdr>
                          <w:divsChild>
                            <w:div w:id="584145106">
                              <w:marLeft w:val="0"/>
                              <w:marRight w:val="0"/>
                              <w:marTop w:val="0"/>
                              <w:marBottom w:val="0"/>
                              <w:divBdr>
                                <w:top w:val="none" w:sz="0" w:space="0" w:color="auto"/>
                                <w:left w:val="none" w:sz="0" w:space="0" w:color="auto"/>
                                <w:bottom w:val="none" w:sz="0" w:space="0" w:color="auto"/>
                                <w:right w:val="none" w:sz="0" w:space="0" w:color="auto"/>
                              </w:divBdr>
                              <w:divsChild>
                                <w:div w:id="1452557977">
                                  <w:marLeft w:val="-150"/>
                                  <w:marRight w:val="-150"/>
                                  <w:marTop w:val="0"/>
                                  <w:marBottom w:val="0"/>
                                  <w:divBdr>
                                    <w:top w:val="none" w:sz="0" w:space="0" w:color="auto"/>
                                    <w:left w:val="none" w:sz="0" w:space="0" w:color="auto"/>
                                    <w:bottom w:val="none" w:sz="0" w:space="0" w:color="auto"/>
                                    <w:right w:val="none" w:sz="0" w:space="0" w:color="auto"/>
                                  </w:divBdr>
                                  <w:divsChild>
                                    <w:div w:id="185407075">
                                      <w:marLeft w:val="0"/>
                                      <w:marRight w:val="0"/>
                                      <w:marTop w:val="0"/>
                                      <w:marBottom w:val="0"/>
                                      <w:divBdr>
                                        <w:top w:val="none" w:sz="0" w:space="0" w:color="auto"/>
                                        <w:left w:val="none" w:sz="0" w:space="0" w:color="auto"/>
                                        <w:bottom w:val="none" w:sz="0" w:space="0" w:color="auto"/>
                                        <w:right w:val="none" w:sz="0" w:space="0" w:color="auto"/>
                                      </w:divBdr>
                                    </w:div>
                                  </w:divsChild>
                                </w:div>
                                <w:div w:id="600794330">
                                  <w:marLeft w:val="0"/>
                                  <w:marRight w:val="0"/>
                                  <w:marTop w:val="0"/>
                                  <w:marBottom w:val="0"/>
                                  <w:divBdr>
                                    <w:top w:val="none" w:sz="0" w:space="0" w:color="auto"/>
                                    <w:left w:val="none" w:sz="0" w:space="0" w:color="auto"/>
                                    <w:bottom w:val="none" w:sz="0" w:space="0" w:color="auto"/>
                                    <w:right w:val="none" w:sz="0" w:space="0" w:color="auto"/>
                                  </w:divBdr>
                                  <w:divsChild>
                                    <w:div w:id="1129397537">
                                      <w:marLeft w:val="75"/>
                                      <w:marRight w:val="75"/>
                                      <w:marTop w:val="375"/>
                                      <w:marBottom w:val="375"/>
                                      <w:divBdr>
                                        <w:top w:val="none" w:sz="0" w:space="0" w:color="auto"/>
                                        <w:left w:val="none" w:sz="0" w:space="0" w:color="auto"/>
                                        <w:bottom w:val="none" w:sz="0" w:space="0" w:color="auto"/>
                                        <w:right w:val="none" w:sz="0" w:space="0" w:color="auto"/>
                                      </w:divBdr>
                                      <w:divsChild>
                                        <w:div w:id="48769042">
                                          <w:marLeft w:val="0"/>
                                          <w:marRight w:val="0"/>
                                          <w:marTop w:val="0"/>
                                          <w:marBottom w:val="0"/>
                                          <w:divBdr>
                                            <w:top w:val="none" w:sz="0" w:space="0" w:color="auto"/>
                                            <w:left w:val="none" w:sz="0" w:space="0" w:color="auto"/>
                                            <w:bottom w:val="none" w:sz="0" w:space="0" w:color="auto"/>
                                            <w:right w:val="none" w:sz="0" w:space="0" w:color="auto"/>
                                          </w:divBdr>
                                        </w:div>
                                        <w:div w:id="1032145647">
                                          <w:marLeft w:val="0"/>
                                          <w:marRight w:val="0"/>
                                          <w:marTop w:val="0"/>
                                          <w:marBottom w:val="0"/>
                                          <w:divBdr>
                                            <w:top w:val="none" w:sz="0" w:space="0" w:color="auto"/>
                                            <w:left w:val="none" w:sz="0" w:space="0" w:color="auto"/>
                                            <w:bottom w:val="none" w:sz="0" w:space="0" w:color="auto"/>
                                            <w:right w:val="none" w:sz="0" w:space="0" w:color="auto"/>
                                          </w:divBdr>
                                        </w:div>
                                        <w:div w:id="1583567828">
                                          <w:marLeft w:val="0"/>
                                          <w:marRight w:val="0"/>
                                          <w:marTop w:val="0"/>
                                          <w:marBottom w:val="0"/>
                                          <w:divBdr>
                                            <w:top w:val="none" w:sz="0" w:space="0" w:color="auto"/>
                                            <w:left w:val="none" w:sz="0" w:space="0" w:color="auto"/>
                                            <w:bottom w:val="none" w:sz="0" w:space="0" w:color="auto"/>
                                            <w:right w:val="none" w:sz="0" w:space="0" w:color="auto"/>
                                          </w:divBdr>
                                        </w:div>
                                        <w:div w:id="259946256">
                                          <w:marLeft w:val="0"/>
                                          <w:marRight w:val="0"/>
                                          <w:marTop w:val="0"/>
                                          <w:marBottom w:val="0"/>
                                          <w:divBdr>
                                            <w:top w:val="none" w:sz="0" w:space="0" w:color="auto"/>
                                            <w:left w:val="none" w:sz="0" w:space="0" w:color="auto"/>
                                            <w:bottom w:val="none" w:sz="0" w:space="0" w:color="auto"/>
                                            <w:right w:val="none" w:sz="0" w:space="0" w:color="auto"/>
                                          </w:divBdr>
                                        </w:div>
                                        <w:div w:id="1126776291">
                                          <w:marLeft w:val="0"/>
                                          <w:marRight w:val="0"/>
                                          <w:marTop w:val="0"/>
                                          <w:marBottom w:val="0"/>
                                          <w:divBdr>
                                            <w:top w:val="none" w:sz="0" w:space="0" w:color="auto"/>
                                            <w:left w:val="none" w:sz="0" w:space="0" w:color="auto"/>
                                            <w:bottom w:val="none" w:sz="0" w:space="0" w:color="auto"/>
                                            <w:right w:val="none" w:sz="0" w:space="0" w:color="auto"/>
                                          </w:divBdr>
                                        </w:div>
                                        <w:div w:id="1427115033">
                                          <w:marLeft w:val="0"/>
                                          <w:marRight w:val="0"/>
                                          <w:marTop w:val="0"/>
                                          <w:marBottom w:val="0"/>
                                          <w:divBdr>
                                            <w:top w:val="none" w:sz="0" w:space="0" w:color="auto"/>
                                            <w:left w:val="none" w:sz="0" w:space="0" w:color="auto"/>
                                            <w:bottom w:val="none" w:sz="0" w:space="0" w:color="auto"/>
                                            <w:right w:val="none" w:sz="0" w:space="0" w:color="auto"/>
                                          </w:divBdr>
                                        </w:div>
                                        <w:div w:id="870067532">
                                          <w:marLeft w:val="0"/>
                                          <w:marRight w:val="0"/>
                                          <w:marTop w:val="0"/>
                                          <w:marBottom w:val="0"/>
                                          <w:divBdr>
                                            <w:top w:val="none" w:sz="0" w:space="0" w:color="auto"/>
                                            <w:left w:val="none" w:sz="0" w:space="0" w:color="auto"/>
                                            <w:bottom w:val="none" w:sz="0" w:space="0" w:color="auto"/>
                                            <w:right w:val="none" w:sz="0" w:space="0" w:color="auto"/>
                                          </w:divBdr>
                                        </w:div>
                                        <w:div w:id="1565750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16431370">
              <w:marLeft w:val="0"/>
              <w:marRight w:val="0"/>
              <w:marTop w:val="0"/>
              <w:marBottom w:val="0"/>
              <w:divBdr>
                <w:top w:val="none" w:sz="0" w:space="0" w:color="auto"/>
                <w:left w:val="none" w:sz="0" w:space="0" w:color="auto"/>
                <w:bottom w:val="none" w:sz="0" w:space="0" w:color="auto"/>
                <w:right w:val="none" w:sz="0" w:space="0" w:color="auto"/>
              </w:divBdr>
              <w:divsChild>
                <w:div w:id="234318589">
                  <w:marLeft w:val="0"/>
                  <w:marRight w:val="0"/>
                  <w:marTop w:val="0"/>
                  <w:marBottom w:val="0"/>
                  <w:divBdr>
                    <w:top w:val="none" w:sz="0" w:space="0" w:color="auto"/>
                    <w:left w:val="none" w:sz="0" w:space="0" w:color="auto"/>
                    <w:bottom w:val="none" w:sz="0" w:space="0" w:color="auto"/>
                    <w:right w:val="none" w:sz="0" w:space="0" w:color="auto"/>
                  </w:divBdr>
                  <w:divsChild>
                    <w:div w:id="2025983746">
                      <w:marLeft w:val="0"/>
                      <w:marRight w:val="0"/>
                      <w:marTop w:val="0"/>
                      <w:marBottom w:val="0"/>
                      <w:divBdr>
                        <w:top w:val="none" w:sz="0" w:space="0" w:color="auto"/>
                        <w:left w:val="none" w:sz="0" w:space="0" w:color="auto"/>
                        <w:bottom w:val="none" w:sz="0" w:space="0" w:color="auto"/>
                        <w:right w:val="none" w:sz="0" w:space="0" w:color="auto"/>
                      </w:divBdr>
                      <w:divsChild>
                        <w:div w:id="1833331115">
                          <w:marLeft w:val="0"/>
                          <w:marRight w:val="0"/>
                          <w:marTop w:val="0"/>
                          <w:marBottom w:val="0"/>
                          <w:divBdr>
                            <w:top w:val="none" w:sz="0" w:space="0" w:color="auto"/>
                            <w:left w:val="none" w:sz="0" w:space="0" w:color="auto"/>
                            <w:bottom w:val="none" w:sz="0" w:space="0" w:color="auto"/>
                            <w:right w:val="none" w:sz="0" w:space="0" w:color="auto"/>
                          </w:divBdr>
                          <w:divsChild>
                            <w:div w:id="895629773">
                              <w:marLeft w:val="0"/>
                              <w:marRight w:val="0"/>
                              <w:marTop w:val="0"/>
                              <w:marBottom w:val="30"/>
                              <w:divBdr>
                                <w:top w:val="none" w:sz="0" w:space="0" w:color="auto"/>
                                <w:left w:val="none" w:sz="0" w:space="0" w:color="auto"/>
                                <w:bottom w:val="none" w:sz="0" w:space="0" w:color="auto"/>
                                <w:right w:val="none" w:sz="0" w:space="0" w:color="auto"/>
                              </w:divBdr>
                            </w:div>
                            <w:div w:id="1965496496">
                              <w:marLeft w:val="0"/>
                              <w:marRight w:val="0"/>
                              <w:marTop w:val="0"/>
                              <w:marBottom w:val="75"/>
                              <w:divBdr>
                                <w:top w:val="none" w:sz="0" w:space="0" w:color="auto"/>
                                <w:left w:val="none" w:sz="0" w:space="0" w:color="auto"/>
                                <w:bottom w:val="none" w:sz="0" w:space="0" w:color="auto"/>
                                <w:right w:val="none" w:sz="0" w:space="0" w:color="auto"/>
                              </w:divBdr>
                            </w:div>
                            <w:div w:id="651368140">
                              <w:marLeft w:val="0"/>
                              <w:marRight w:val="0"/>
                              <w:marTop w:val="0"/>
                              <w:marBottom w:val="0"/>
                              <w:divBdr>
                                <w:top w:val="none" w:sz="0" w:space="0" w:color="auto"/>
                                <w:left w:val="none" w:sz="0" w:space="0" w:color="auto"/>
                                <w:bottom w:val="none" w:sz="0" w:space="0" w:color="auto"/>
                                <w:right w:val="none" w:sz="0" w:space="0" w:color="auto"/>
                              </w:divBdr>
                            </w:div>
                            <w:div w:id="520241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3939265">
                      <w:marLeft w:val="0"/>
                      <w:marRight w:val="0"/>
                      <w:marTop w:val="150"/>
                      <w:marBottom w:val="0"/>
                      <w:divBdr>
                        <w:top w:val="none" w:sz="0" w:space="0" w:color="auto"/>
                        <w:left w:val="none" w:sz="0" w:space="0" w:color="auto"/>
                        <w:bottom w:val="none" w:sz="0" w:space="0" w:color="auto"/>
                        <w:right w:val="none" w:sz="0" w:space="0" w:color="auto"/>
                      </w:divBdr>
                      <w:divsChild>
                        <w:div w:id="252710750">
                          <w:marLeft w:val="0"/>
                          <w:marRight w:val="0"/>
                          <w:marTop w:val="0"/>
                          <w:marBottom w:val="0"/>
                          <w:divBdr>
                            <w:top w:val="none" w:sz="0" w:space="0" w:color="auto"/>
                            <w:left w:val="none" w:sz="0" w:space="0" w:color="auto"/>
                            <w:bottom w:val="none" w:sz="0" w:space="0" w:color="auto"/>
                            <w:right w:val="none" w:sz="0" w:space="0" w:color="auto"/>
                          </w:divBdr>
                          <w:divsChild>
                            <w:div w:id="1279676967">
                              <w:marLeft w:val="0"/>
                              <w:marRight w:val="0"/>
                              <w:marTop w:val="0"/>
                              <w:marBottom w:val="75"/>
                              <w:divBdr>
                                <w:top w:val="none" w:sz="0" w:space="0" w:color="auto"/>
                                <w:left w:val="none" w:sz="0" w:space="0" w:color="auto"/>
                                <w:bottom w:val="none" w:sz="0" w:space="0" w:color="auto"/>
                                <w:right w:val="none" w:sz="0" w:space="0" w:color="auto"/>
                              </w:divBdr>
                              <w:divsChild>
                                <w:div w:id="1453741367">
                                  <w:marLeft w:val="0"/>
                                  <w:marRight w:val="0"/>
                                  <w:marTop w:val="0"/>
                                  <w:marBottom w:val="75"/>
                                  <w:divBdr>
                                    <w:top w:val="none" w:sz="0" w:space="0" w:color="auto"/>
                                    <w:left w:val="none" w:sz="0" w:space="0" w:color="auto"/>
                                    <w:bottom w:val="none" w:sz="0" w:space="0" w:color="auto"/>
                                    <w:right w:val="none" w:sz="0" w:space="0" w:color="auto"/>
                                  </w:divBdr>
                                </w:div>
                                <w:div w:id="1814563432">
                                  <w:marLeft w:val="0"/>
                                  <w:marRight w:val="0"/>
                                  <w:marTop w:val="0"/>
                                  <w:marBottom w:val="0"/>
                                  <w:divBdr>
                                    <w:top w:val="none" w:sz="0" w:space="0" w:color="auto"/>
                                    <w:left w:val="none" w:sz="0" w:space="0" w:color="auto"/>
                                    <w:bottom w:val="none" w:sz="0" w:space="0" w:color="auto"/>
                                    <w:right w:val="none" w:sz="0" w:space="0" w:color="auto"/>
                                  </w:divBdr>
                                  <w:divsChild>
                                    <w:div w:id="1125805023">
                                      <w:marLeft w:val="0"/>
                                      <w:marRight w:val="0"/>
                                      <w:marTop w:val="0"/>
                                      <w:marBottom w:val="0"/>
                                      <w:divBdr>
                                        <w:top w:val="single" w:sz="12" w:space="0" w:color="699E32"/>
                                        <w:left w:val="single" w:sz="12" w:space="0" w:color="6DB024"/>
                                        <w:bottom w:val="single" w:sz="12" w:space="0" w:color="71C117"/>
                                        <w:right w:val="single" w:sz="12" w:space="0" w:color="6DB024"/>
                                      </w:divBdr>
                                    </w:div>
                                  </w:divsChild>
                                </w:div>
                              </w:divsChild>
                            </w:div>
                            <w:div w:id="478887490">
                              <w:marLeft w:val="0"/>
                              <w:marRight w:val="0"/>
                              <w:marTop w:val="0"/>
                              <w:marBottom w:val="0"/>
                              <w:divBdr>
                                <w:top w:val="none" w:sz="0" w:space="0" w:color="auto"/>
                                <w:left w:val="none" w:sz="0" w:space="0" w:color="auto"/>
                                <w:bottom w:val="none" w:sz="0" w:space="0" w:color="auto"/>
                                <w:right w:val="none" w:sz="0" w:space="0" w:color="auto"/>
                              </w:divBdr>
                              <w:divsChild>
                                <w:div w:id="199365792">
                                  <w:marLeft w:val="0"/>
                                  <w:marRight w:val="0"/>
                                  <w:marTop w:val="0"/>
                                  <w:marBottom w:val="0"/>
                                  <w:divBdr>
                                    <w:top w:val="none" w:sz="0" w:space="0" w:color="auto"/>
                                    <w:left w:val="none" w:sz="0" w:space="0" w:color="auto"/>
                                    <w:bottom w:val="none" w:sz="0" w:space="0" w:color="auto"/>
                                    <w:right w:val="none" w:sz="0" w:space="0" w:color="auto"/>
                                  </w:divBdr>
                                  <w:divsChild>
                                    <w:div w:id="1171218159">
                                      <w:marLeft w:val="0"/>
                                      <w:marRight w:val="0"/>
                                      <w:marTop w:val="0"/>
                                      <w:marBottom w:val="0"/>
                                      <w:divBdr>
                                        <w:top w:val="none" w:sz="0" w:space="0" w:color="auto"/>
                                        <w:left w:val="none" w:sz="0" w:space="0" w:color="auto"/>
                                        <w:bottom w:val="none" w:sz="0" w:space="0" w:color="auto"/>
                                        <w:right w:val="none" w:sz="0" w:space="0" w:color="auto"/>
                                      </w:divBdr>
                                    </w:div>
                                  </w:divsChild>
                                </w:div>
                                <w:div w:id="521011599">
                                  <w:marLeft w:val="0"/>
                                  <w:marRight w:val="0"/>
                                  <w:marTop w:val="0"/>
                                  <w:marBottom w:val="0"/>
                                  <w:divBdr>
                                    <w:top w:val="none" w:sz="0" w:space="0" w:color="auto"/>
                                    <w:left w:val="none" w:sz="0" w:space="0" w:color="auto"/>
                                    <w:bottom w:val="none" w:sz="0" w:space="0" w:color="auto"/>
                                    <w:right w:val="none" w:sz="0" w:space="0" w:color="auto"/>
                                  </w:divBdr>
                                  <w:divsChild>
                                    <w:div w:id="1179926139">
                                      <w:marLeft w:val="0"/>
                                      <w:marRight w:val="0"/>
                                      <w:marTop w:val="0"/>
                                      <w:marBottom w:val="0"/>
                                      <w:divBdr>
                                        <w:top w:val="none" w:sz="0" w:space="0" w:color="auto"/>
                                        <w:left w:val="none" w:sz="0" w:space="0" w:color="auto"/>
                                        <w:bottom w:val="none" w:sz="0" w:space="0" w:color="auto"/>
                                        <w:right w:val="none" w:sz="0" w:space="0" w:color="auto"/>
                                      </w:divBdr>
                                    </w:div>
                                  </w:divsChild>
                                </w:div>
                                <w:div w:id="69618350">
                                  <w:marLeft w:val="0"/>
                                  <w:marRight w:val="0"/>
                                  <w:marTop w:val="0"/>
                                  <w:marBottom w:val="0"/>
                                  <w:divBdr>
                                    <w:top w:val="none" w:sz="0" w:space="0" w:color="auto"/>
                                    <w:left w:val="none" w:sz="0" w:space="0" w:color="auto"/>
                                    <w:bottom w:val="none" w:sz="0" w:space="0" w:color="auto"/>
                                    <w:right w:val="none" w:sz="0" w:space="0" w:color="auto"/>
                                  </w:divBdr>
                                  <w:divsChild>
                                    <w:div w:id="1576285124">
                                      <w:marLeft w:val="0"/>
                                      <w:marRight w:val="0"/>
                                      <w:marTop w:val="0"/>
                                      <w:marBottom w:val="0"/>
                                      <w:divBdr>
                                        <w:top w:val="none" w:sz="0" w:space="0" w:color="auto"/>
                                        <w:left w:val="none" w:sz="0" w:space="0" w:color="auto"/>
                                        <w:bottom w:val="none" w:sz="0" w:space="0" w:color="auto"/>
                                        <w:right w:val="none" w:sz="0" w:space="0" w:color="auto"/>
                                      </w:divBdr>
                                    </w:div>
                                  </w:divsChild>
                                </w:div>
                                <w:div w:id="147983262">
                                  <w:marLeft w:val="0"/>
                                  <w:marRight w:val="0"/>
                                  <w:marTop w:val="0"/>
                                  <w:marBottom w:val="0"/>
                                  <w:divBdr>
                                    <w:top w:val="none" w:sz="0" w:space="0" w:color="auto"/>
                                    <w:left w:val="none" w:sz="0" w:space="0" w:color="auto"/>
                                    <w:bottom w:val="none" w:sz="0" w:space="0" w:color="auto"/>
                                    <w:right w:val="none" w:sz="0" w:space="0" w:color="auto"/>
                                  </w:divBdr>
                                  <w:divsChild>
                                    <w:div w:id="4678510">
                                      <w:marLeft w:val="0"/>
                                      <w:marRight w:val="0"/>
                                      <w:marTop w:val="0"/>
                                      <w:marBottom w:val="0"/>
                                      <w:divBdr>
                                        <w:top w:val="none" w:sz="0" w:space="0" w:color="auto"/>
                                        <w:left w:val="none" w:sz="0" w:space="0" w:color="auto"/>
                                        <w:bottom w:val="none" w:sz="0" w:space="0" w:color="auto"/>
                                        <w:right w:val="none" w:sz="0" w:space="0" w:color="auto"/>
                                      </w:divBdr>
                                    </w:div>
                                  </w:divsChild>
                                </w:div>
                                <w:div w:id="253900454">
                                  <w:marLeft w:val="0"/>
                                  <w:marRight w:val="0"/>
                                  <w:marTop w:val="0"/>
                                  <w:marBottom w:val="0"/>
                                  <w:divBdr>
                                    <w:top w:val="none" w:sz="0" w:space="0" w:color="auto"/>
                                    <w:left w:val="none" w:sz="0" w:space="0" w:color="auto"/>
                                    <w:bottom w:val="none" w:sz="0" w:space="0" w:color="auto"/>
                                    <w:right w:val="none" w:sz="0" w:space="0" w:color="auto"/>
                                  </w:divBdr>
                                  <w:divsChild>
                                    <w:div w:id="979576968">
                                      <w:marLeft w:val="0"/>
                                      <w:marRight w:val="0"/>
                                      <w:marTop w:val="0"/>
                                      <w:marBottom w:val="0"/>
                                      <w:divBdr>
                                        <w:top w:val="none" w:sz="0" w:space="0" w:color="auto"/>
                                        <w:left w:val="none" w:sz="0" w:space="0" w:color="auto"/>
                                        <w:bottom w:val="none" w:sz="0" w:space="0" w:color="auto"/>
                                        <w:right w:val="none" w:sz="0" w:space="0" w:color="auto"/>
                                      </w:divBdr>
                                    </w:div>
                                  </w:divsChild>
                                </w:div>
                                <w:div w:id="722607223">
                                  <w:marLeft w:val="0"/>
                                  <w:marRight w:val="0"/>
                                  <w:marTop w:val="0"/>
                                  <w:marBottom w:val="0"/>
                                  <w:divBdr>
                                    <w:top w:val="none" w:sz="0" w:space="0" w:color="auto"/>
                                    <w:left w:val="none" w:sz="0" w:space="0" w:color="auto"/>
                                    <w:bottom w:val="none" w:sz="0" w:space="0" w:color="auto"/>
                                    <w:right w:val="none" w:sz="0" w:space="0" w:color="auto"/>
                                  </w:divBdr>
                                  <w:divsChild>
                                    <w:div w:id="497306373">
                                      <w:marLeft w:val="0"/>
                                      <w:marRight w:val="0"/>
                                      <w:marTop w:val="0"/>
                                      <w:marBottom w:val="0"/>
                                      <w:divBdr>
                                        <w:top w:val="none" w:sz="0" w:space="0" w:color="auto"/>
                                        <w:left w:val="none" w:sz="0" w:space="0" w:color="auto"/>
                                        <w:bottom w:val="none" w:sz="0" w:space="0" w:color="auto"/>
                                        <w:right w:val="none" w:sz="0" w:space="0" w:color="auto"/>
                                      </w:divBdr>
                                    </w:div>
                                  </w:divsChild>
                                </w:div>
                                <w:div w:id="1683161995">
                                  <w:marLeft w:val="0"/>
                                  <w:marRight w:val="0"/>
                                  <w:marTop w:val="0"/>
                                  <w:marBottom w:val="0"/>
                                  <w:divBdr>
                                    <w:top w:val="none" w:sz="0" w:space="0" w:color="auto"/>
                                    <w:left w:val="none" w:sz="0" w:space="0" w:color="auto"/>
                                    <w:bottom w:val="none" w:sz="0" w:space="0" w:color="auto"/>
                                    <w:right w:val="none" w:sz="0" w:space="0" w:color="auto"/>
                                  </w:divBdr>
                                  <w:divsChild>
                                    <w:div w:id="506986825">
                                      <w:marLeft w:val="0"/>
                                      <w:marRight w:val="0"/>
                                      <w:marTop w:val="0"/>
                                      <w:marBottom w:val="0"/>
                                      <w:divBdr>
                                        <w:top w:val="none" w:sz="0" w:space="0" w:color="auto"/>
                                        <w:left w:val="none" w:sz="0" w:space="0" w:color="auto"/>
                                        <w:bottom w:val="none" w:sz="0" w:space="0" w:color="auto"/>
                                        <w:right w:val="none" w:sz="0" w:space="0" w:color="auto"/>
                                      </w:divBdr>
                                    </w:div>
                                  </w:divsChild>
                                </w:div>
                                <w:div w:id="1983734239">
                                  <w:marLeft w:val="0"/>
                                  <w:marRight w:val="0"/>
                                  <w:marTop w:val="0"/>
                                  <w:marBottom w:val="0"/>
                                  <w:divBdr>
                                    <w:top w:val="none" w:sz="0" w:space="0" w:color="auto"/>
                                    <w:left w:val="none" w:sz="0" w:space="0" w:color="auto"/>
                                    <w:bottom w:val="none" w:sz="0" w:space="0" w:color="auto"/>
                                    <w:right w:val="none" w:sz="0" w:space="0" w:color="auto"/>
                                  </w:divBdr>
                                  <w:divsChild>
                                    <w:div w:id="1941832727">
                                      <w:marLeft w:val="0"/>
                                      <w:marRight w:val="0"/>
                                      <w:marTop w:val="0"/>
                                      <w:marBottom w:val="0"/>
                                      <w:divBdr>
                                        <w:top w:val="none" w:sz="0" w:space="0" w:color="auto"/>
                                        <w:left w:val="none" w:sz="0" w:space="0" w:color="auto"/>
                                        <w:bottom w:val="none" w:sz="0" w:space="0" w:color="auto"/>
                                        <w:right w:val="none" w:sz="0" w:space="0" w:color="auto"/>
                                      </w:divBdr>
                                    </w:div>
                                  </w:divsChild>
                                </w:div>
                                <w:div w:id="561521790">
                                  <w:marLeft w:val="0"/>
                                  <w:marRight w:val="0"/>
                                  <w:marTop w:val="0"/>
                                  <w:marBottom w:val="0"/>
                                  <w:divBdr>
                                    <w:top w:val="none" w:sz="0" w:space="0" w:color="auto"/>
                                    <w:left w:val="none" w:sz="0" w:space="0" w:color="auto"/>
                                    <w:bottom w:val="none" w:sz="0" w:space="0" w:color="auto"/>
                                    <w:right w:val="none" w:sz="0" w:space="0" w:color="auto"/>
                                  </w:divBdr>
                                  <w:divsChild>
                                    <w:div w:id="1539775307">
                                      <w:marLeft w:val="0"/>
                                      <w:marRight w:val="0"/>
                                      <w:marTop w:val="0"/>
                                      <w:marBottom w:val="0"/>
                                      <w:divBdr>
                                        <w:top w:val="none" w:sz="0" w:space="0" w:color="auto"/>
                                        <w:left w:val="none" w:sz="0" w:space="0" w:color="auto"/>
                                        <w:bottom w:val="none" w:sz="0" w:space="0" w:color="auto"/>
                                        <w:right w:val="none" w:sz="0" w:space="0" w:color="auto"/>
                                      </w:divBdr>
                                    </w:div>
                                  </w:divsChild>
                                </w:div>
                                <w:div w:id="656761391">
                                  <w:marLeft w:val="0"/>
                                  <w:marRight w:val="0"/>
                                  <w:marTop w:val="0"/>
                                  <w:marBottom w:val="0"/>
                                  <w:divBdr>
                                    <w:top w:val="none" w:sz="0" w:space="0" w:color="auto"/>
                                    <w:left w:val="none" w:sz="0" w:space="0" w:color="auto"/>
                                    <w:bottom w:val="none" w:sz="0" w:space="0" w:color="auto"/>
                                    <w:right w:val="none" w:sz="0" w:space="0" w:color="auto"/>
                                  </w:divBdr>
                                  <w:divsChild>
                                    <w:div w:id="147089239">
                                      <w:marLeft w:val="0"/>
                                      <w:marRight w:val="0"/>
                                      <w:marTop w:val="0"/>
                                      <w:marBottom w:val="0"/>
                                      <w:divBdr>
                                        <w:top w:val="none" w:sz="0" w:space="0" w:color="auto"/>
                                        <w:left w:val="none" w:sz="0" w:space="0" w:color="auto"/>
                                        <w:bottom w:val="none" w:sz="0" w:space="0" w:color="auto"/>
                                        <w:right w:val="none" w:sz="0" w:space="0" w:color="auto"/>
                                      </w:divBdr>
                                    </w:div>
                                  </w:divsChild>
                                </w:div>
                                <w:div w:id="1575118072">
                                  <w:marLeft w:val="0"/>
                                  <w:marRight w:val="0"/>
                                  <w:marTop w:val="0"/>
                                  <w:marBottom w:val="0"/>
                                  <w:divBdr>
                                    <w:top w:val="none" w:sz="0" w:space="0" w:color="auto"/>
                                    <w:left w:val="none" w:sz="0" w:space="0" w:color="auto"/>
                                    <w:bottom w:val="none" w:sz="0" w:space="0" w:color="auto"/>
                                    <w:right w:val="none" w:sz="0" w:space="0" w:color="auto"/>
                                  </w:divBdr>
                                  <w:divsChild>
                                    <w:div w:id="1527596776">
                                      <w:marLeft w:val="0"/>
                                      <w:marRight w:val="0"/>
                                      <w:marTop w:val="0"/>
                                      <w:marBottom w:val="0"/>
                                      <w:divBdr>
                                        <w:top w:val="none" w:sz="0" w:space="0" w:color="auto"/>
                                        <w:left w:val="none" w:sz="0" w:space="0" w:color="auto"/>
                                        <w:bottom w:val="none" w:sz="0" w:space="0" w:color="auto"/>
                                        <w:right w:val="none" w:sz="0" w:space="0" w:color="auto"/>
                                      </w:divBdr>
                                    </w:div>
                                  </w:divsChild>
                                </w:div>
                                <w:div w:id="305820762">
                                  <w:marLeft w:val="0"/>
                                  <w:marRight w:val="0"/>
                                  <w:marTop w:val="0"/>
                                  <w:marBottom w:val="0"/>
                                  <w:divBdr>
                                    <w:top w:val="none" w:sz="0" w:space="0" w:color="auto"/>
                                    <w:left w:val="none" w:sz="0" w:space="0" w:color="auto"/>
                                    <w:bottom w:val="none" w:sz="0" w:space="0" w:color="auto"/>
                                    <w:right w:val="none" w:sz="0" w:space="0" w:color="auto"/>
                                  </w:divBdr>
                                  <w:divsChild>
                                    <w:div w:id="907228184">
                                      <w:marLeft w:val="0"/>
                                      <w:marRight w:val="0"/>
                                      <w:marTop w:val="0"/>
                                      <w:marBottom w:val="0"/>
                                      <w:divBdr>
                                        <w:top w:val="none" w:sz="0" w:space="0" w:color="auto"/>
                                        <w:left w:val="none" w:sz="0" w:space="0" w:color="auto"/>
                                        <w:bottom w:val="none" w:sz="0" w:space="0" w:color="auto"/>
                                        <w:right w:val="none" w:sz="0" w:space="0" w:color="auto"/>
                                      </w:divBdr>
                                    </w:div>
                                  </w:divsChild>
                                </w:div>
                                <w:div w:id="1006515803">
                                  <w:marLeft w:val="0"/>
                                  <w:marRight w:val="0"/>
                                  <w:marTop w:val="0"/>
                                  <w:marBottom w:val="0"/>
                                  <w:divBdr>
                                    <w:top w:val="none" w:sz="0" w:space="0" w:color="auto"/>
                                    <w:left w:val="none" w:sz="0" w:space="0" w:color="auto"/>
                                    <w:bottom w:val="none" w:sz="0" w:space="0" w:color="auto"/>
                                    <w:right w:val="none" w:sz="0" w:space="0" w:color="auto"/>
                                  </w:divBdr>
                                  <w:divsChild>
                                    <w:div w:id="1446458997">
                                      <w:marLeft w:val="0"/>
                                      <w:marRight w:val="0"/>
                                      <w:marTop w:val="0"/>
                                      <w:marBottom w:val="0"/>
                                      <w:divBdr>
                                        <w:top w:val="none" w:sz="0" w:space="0" w:color="auto"/>
                                        <w:left w:val="none" w:sz="0" w:space="0" w:color="auto"/>
                                        <w:bottom w:val="none" w:sz="0" w:space="0" w:color="auto"/>
                                        <w:right w:val="none" w:sz="0" w:space="0" w:color="auto"/>
                                      </w:divBdr>
                                    </w:div>
                                  </w:divsChild>
                                </w:div>
                                <w:div w:id="1441490156">
                                  <w:marLeft w:val="0"/>
                                  <w:marRight w:val="0"/>
                                  <w:marTop w:val="0"/>
                                  <w:marBottom w:val="0"/>
                                  <w:divBdr>
                                    <w:top w:val="none" w:sz="0" w:space="0" w:color="auto"/>
                                    <w:left w:val="none" w:sz="0" w:space="0" w:color="auto"/>
                                    <w:bottom w:val="none" w:sz="0" w:space="0" w:color="auto"/>
                                    <w:right w:val="none" w:sz="0" w:space="0" w:color="auto"/>
                                  </w:divBdr>
                                  <w:divsChild>
                                    <w:div w:id="1734505352">
                                      <w:marLeft w:val="0"/>
                                      <w:marRight w:val="0"/>
                                      <w:marTop w:val="0"/>
                                      <w:marBottom w:val="0"/>
                                      <w:divBdr>
                                        <w:top w:val="none" w:sz="0" w:space="0" w:color="auto"/>
                                        <w:left w:val="none" w:sz="0" w:space="0" w:color="auto"/>
                                        <w:bottom w:val="none" w:sz="0" w:space="0" w:color="auto"/>
                                        <w:right w:val="none" w:sz="0" w:space="0" w:color="auto"/>
                                      </w:divBdr>
                                    </w:div>
                                  </w:divsChild>
                                </w:div>
                                <w:div w:id="223176111">
                                  <w:marLeft w:val="0"/>
                                  <w:marRight w:val="0"/>
                                  <w:marTop w:val="0"/>
                                  <w:marBottom w:val="0"/>
                                  <w:divBdr>
                                    <w:top w:val="none" w:sz="0" w:space="0" w:color="auto"/>
                                    <w:left w:val="none" w:sz="0" w:space="0" w:color="auto"/>
                                    <w:bottom w:val="none" w:sz="0" w:space="0" w:color="auto"/>
                                    <w:right w:val="none" w:sz="0" w:space="0" w:color="auto"/>
                                  </w:divBdr>
                                  <w:divsChild>
                                    <w:div w:id="1260873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38314071">
                      <w:marLeft w:val="0"/>
                      <w:marRight w:val="0"/>
                      <w:marTop w:val="150"/>
                      <w:marBottom w:val="0"/>
                      <w:divBdr>
                        <w:top w:val="none" w:sz="0" w:space="0" w:color="auto"/>
                        <w:left w:val="none" w:sz="0" w:space="0" w:color="auto"/>
                        <w:bottom w:val="none" w:sz="0" w:space="0" w:color="auto"/>
                        <w:right w:val="none" w:sz="0" w:space="0" w:color="auto"/>
                      </w:divBdr>
                      <w:divsChild>
                        <w:div w:id="456219277">
                          <w:marLeft w:val="0"/>
                          <w:marRight w:val="0"/>
                          <w:marTop w:val="0"/>
                          <w:marBottom w:val="0"/>
                          <w:divBdr>
                            <w:top w:val="none" w:sz="0" w:space="0" w:color="auto"/>
                            <w:left w:val="none" w:sz="0" w:space="0" w:color="auto"/>
                            <w:bottom w:val="none" w:sz="0" w:space="0" w:color="auto"/>
                            <w:right w:val="none" w:sz="0" w:space="0" w:color="auto"/>
                          </w:divBdr>
                        </w:div>
                        <w:div w:id="289289750">
                          <w:marLeft w:val="0"/>
                          <w:marRight w:val="0"/>
                          <w:marTop w:val="0"/>
                          <w:marBottom w:val="0"/>
                          <w:divBdr>
                            <w:top w:val="none" w:sz="0" w:space="0" w:color="auto"/>
                            <w:left w:val="none" w:sz="0" w:space="0" w:color="auto"/>
                            <w:bottom w:val="none" w:sz="0" w:space="0" w:color="auto"/>
                            <w:right w:val="none" w:sz="0" w:space="0" w:color="auto"/>
                          </w:divBdr>
                          <w:divsChild>
                            <w:div w:id="1498157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86793668">
          <w:marLeft w:val="0"/>
          <w:marRight w:val="0"/>
          <w:marTop w:val="450"/>
          <w:marBottom w:val="0"/>
          <w:divBdr>
            <w:top w:val="none" w:sz="0" w:space="0" w:color="auto"/>
            <w:left w:val="none" w:sz="0" w:space="0" w:color="auto"/>
            <w:bottom w:val="none" w:sz="0" w:space="0" w:color="auto"/>
            <w:right w:val="none" w:sz="0" w:space="0" w:color="auto"/>
          </w:divBdr>
          <w:divsChild>
            <w:div w:id="838469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7079162">
      <w:bodyDiv w:val="1"/>
      <w:marLeft w:val="0"/>
      <w:marRight w:val="0"/>
      <w:marTop w:val="0"/>
      <w:marBottom w:val="0"/>
      <w:divBdr>
        <w:top w:val="none" w:sz="0" w:space="0" w:color="auto"/>
        <w:left w:val="none" w:sz="0" w:space="0" w:color="auto"/>
        <w:bottom w:val="none" w:sz="0" w:space="0" w:color="auto"/>
        <w:right w:val="none" w:sz="0" w:space="0" w:color="auto"/>
      </w:divBdr>
    </w:div>
    <w:div w:id="1782333547">
      <w:bodyDiv w:val="1"/>
      <w:marLeft w:val="0"/>
      <w:marRight w:val="0"/>
      <w:marTop w:val="0"/>
      <w:marBottom w:val="0"/>
      <w:divBdr>
        <w:top w:val="none" w:sz="0" w:space="0" w:color="auto"/>
        <w:left w:val="none" w:sz="0" w:space="0" w:color="auto"/>
        <w:bottom w:val="none" w:sz="0" w:space="0" w:color="auto"/>
        <w:right w:val="none" w:sz="0" w:space="0" w:color="auto"/>
      </w:divBdr>
    </w:div>
    <w:div w:id="1917980181">
      <w:bodyDiv w:val="1"/>
      <w:marLeft w:val="0"/>
      <w:marRight w:val="0"/>
      <w:marTop w:val="0"/>
      <w:marBottom w:val="0"/>
      <w:divBdr>
        <w:top w:val="none" w:sz="0" w:space="0" w:color="auto"/>
        <w:left w:val="none" w:sz="0" w:space="0" w:color="auto"/>
        <w:bottom w:val="none" w:sz="0" w:space="0" w:color="auto"/>
        <w:right w:val="none" w:sz="0" w:space="0" w:color="auto"/>
      </w:divBdr>
      <w:divsChild>
        <w:div w:id="2110000381">
          <w:marLeft w:val="0"/>
          <w:marRight w:val="0"/>
          <w:marTop w:val="0"/>
          <w:marBottom w:val="600"/>
          <w:divBdr>
            <w:top w:val="none" w:sz="0" w:space="0" w:color="auto"/>
            <w:left w:val="none" w:sz="0" w:space="0" w:color="auto"/>
            <w:bottom w:val="single" w:sz="6" w:space="30" w:color="F0F0F0"/>
            <w:right w:val="none" w:sz="0" w:space="0" w:color="auto"/>
          </w:divBdr>
          <w:divsChild>
            <w:div w:id="1376539820">
              <w:marLeft w:val="0"/>
              <w:marRight w:val="0"/>
              <w:marTop w:val="0"/>
              <w:marBottom w:val="0"/>
              <w:divBdr>
                <w:top w:val="none" w:sz="0" w:space="0" w:color="auto"/>
                <w:left w:val="none" w:sz="0" w:space="0" w:color="auto"/>
                <w:bottom w:val="none" w:sz="0" w:space="0" w:color="auto"/>
                <w:right w:val="none" w:sz="0" w:space="0" w:color="auto"/>
              </w:divBdr>
              <w:divsChild>
                <w:div w:id="23871584">
                  <w:marLeft w:val="0"/>
                  <w:marRight w:val="0"/>
                  <w:marTop w:val="0"/>
                  <w:marBottom w:val="240"/>
                  <w:divBdr>
                    <w:top w:val="none" w:sz="0" w:space="0" w:color="auto"/>
                    <w:left w:val="none" w:sz="0" w:space="0" w:color="auto"/>
                    <w:bottom w:val="none" w:sz="0" w:space="0" w:color="auto"/>
                    <w:right w:val="none" w:sz="0" w:space="0" w:color="auto"/>
                  </w:divBdr>
                </w:div>
                <w:div w:id="804278856">
                  <w:marLeft w:val="0"/>
                  <w:marRight w:val="0"/>
                  <w:marTop w:val="150"/>
                  <w:marBottom w:val="0"/>
                  <w:divBdr>
                    <w:top w:val="none" w:sz="0" w:space="0" w:color="auto"/>
                    <w:left w:val="none" w:sz="0" w:space="0" w:color="auto"/>
                    <w:bottom w:val="none" w:sz="0" w:space="0" w:color="auto"/>
                    <w:right w:val="none" w:sz="0" w:space="0" w:color="auto"/>
                  </w:divBdr>
                </w:div>
                <w:div w:id="821193244">
                  <w:marLeft w:val="0"/>
                  <w:marRight w:val="0"/>
                  <w:marTop w:val="255"/>
                  <w:marBottom w:val="0"/>
                  <w:divBdr>
                    <w:top w:val="none" w:sz="0" w:space="0" w:color="auto"/>
                    <w:left w:val="none" w:sz="0" w:space="0" w:color="auto"/>
                    <w:bottom w:val="none" w:sz="0" w:space="0" w:color="auto"/>
                    <w:right w:val="none" w:sz="0" w:space="0" w:color="auto"/>
                  </w:divBdr>
                </w:div>
              </w:divsChild>
            </w:div>
          </w:divsChild>
        </w:div>
        <w:div w:id="152646183">
          <w:marLeft w:val="0"/>
          <w:marRight w:val="0"/>
          <w:marTop w:val="0"/>
          <w:marBottom w:val="600"/>
          <w:divBdr>
            <w:top w:val="none" w:sz="0" w:space="0" w:color="auto"/>
            <w:left w:val="none" w:sz="0" w:space="0" w:color="auto"/>
            <w:bottom w:val="single" w:sz="6" w:space="30" w:color="F0F0F0"/>
            <w:right w:val="none" w:sz="0" w:space="0" w:color="auto"/>
          </w:divBdr>
          <w:divsChild>
            <w:div w:id="1192304365">
              <w:marLeft w:val="0"/>
              <w:marRight w:val="0"/>
              <w:marTop w:val="0"/>
              <w:marBottom w:val="0"/>
              <w:divBdr>
                <w:top w:val="none" w:sz="0" w:space="0" w:color="auto"/>
                <w:left w:val="none" w:sz="0" w:space="0" w:color="auto"/>
                <w:bottom w:val="none" w:sz="0" w:space="0" w:color="auto"/>
                <w:right w:val="none" w:sz="0" w:space="0" w:color="auto"/>
              </w:divBdr>
              <w:divsChild>
                <w:div w:id="1392583959">
                  <w:marLeft w:val="0"/>
                  <w:marRight w:val="600"/>
                  <w:marTop w:val="0"/>
                  <w:marBottom w:val="0"/>
                  <w:divBdr>
                    <w:top w:val="none" w:sz="0" w:space="0" w:color="auto"/>
                    <w:left w:val="none" w:sz="0" w:space="0" w:color="auto"/>
                    <w:bottom w:val="none" w:sz="0" w:space="0" w:color="auto"/>
                    <w:right w:val="none" w:sz="0" w:space="0" w:color="auto"/>
                  </w:divBdr>
                </w:div>
                <w:div w:id="2033339159">
                  <w:marLeft w:val="0"/>
                  <w:marRight w:val="0"/>
                  <w:marTop w:val="0"/>
                  <w:marBottom w:val="240"/>
                  <w:divBdr>
                    <w:top w:val="none" w:sz="0" w:space="0" w:color="auto"/>
                    <w:left w:val="none" w:sz="0" w:space="0" w:color="auto"/>
                    <w:bottom w:val="none" w:sz="0" w:space="0" w:color="auto"/>
                    <w:right w:val="none" w:sz="0" w:space="0" w:color="auto"/>
                  </w:divBdr>
                </w:div>
                <w:div w:id="1347363923">
                  <w:marLeft w:val="0"/>
                  <w:marRight w:val="0"/>
                  <w:marTop w:val="150"/>
                  <w:marBottom w:val="0"/>
                  <w:divBdr>
                    <w:top w:val="none" w:sz="0" w:space="0" w:color="auto"/>
                    <w:left w:val="none" w:sz="0" w:space="0" w:color="auto"/>
                    <w:bottom w:val="none" w:sz="0" w:space="0" w:color="auto"/>
                    <w:right w:val="none" w:sz="0" w:space="0" w:color="auto"/>
                  </w:divBdr>
                </w:div>
                <w:div w:id="65342009">
                  <w:marLeft w:val="0"/>
                  <w:marRight w:val="0"/>
                  <w:marTop w:val="255"/>
                  <w:marBottom w:val="0"/>
                  <w:divBdr>
                    <w:top w:val="none" w:sz="0" w:space="0" w:color="auto"/>
                    <w:left w:val="none" w:sz="0" w:space="0" w:color="auto"/>
                    <w:bottom w:val="none" w:sz="0" w:space="0" w:color="auto"/>
                    <w:right w:val="none" w:sz="0" w:space="0" w:color="auto"/>
                  </w:divBdr>
                </w:div>
              </w:divsChild>
            </w:div>
          </w:divsChild>
        </w:div>
        <w:div w:id="802118237">
          <w:marLeft w:val="0"/>
          <w:marRight w:val="0"/>
          <w:marTop w:val="0"/>
          <w:marBottom w:val="600"/>
          <w:divBdr>
            <w:top w:val="none" w:sz="0" w:space="0" w:color="auto"/>
            <w:left w:val="none" w:sz="0" w:space="0" w:color="auto"/>
            <w:bottom w:val="single" w:sz="6" w:space="30" w:color="F0F0F0"/>
            <w:right w:val="none" w:sz="0" w:space="0" w:color="auto"/>
          </w:divBdr>
          <w:divsChild>
            <w:div w:id="488181088">
              <w:marLeft w:val="0"/>
              <w:marRight w:val="0"/>
              <w:marTop w:val="0"/>
              <w:marBottom w:val="0"/>
              <w:divBdr>
                <w:top w:val="none" w:sz="0" w:space="0" w:color="auto"/>
                <w:left w:val="none" w:sz="0" w:space="0" w:color="auto"/>
                <w:bottom w:val="none" w:sz="0" w:space="0" w:color="auto"/>
                <w:right w:val="none" w:sz="0" w:space="0" w:color="auto"/>
              </w:divBdr>
              <w:divsChild>
                <w:div w:id="185102545">
                  <w:marLeft w:val="0"/>
                  <w:marRight w:val="600"/>
                  <w:marTop w:val="0"/>
                  <w:marBottom w:val="0"/>
                  <w:divBdr>
                    <w:top w:val="none" w:sz="0" w:space="0" w:color="auto"/>
                    <w:left w:val="none" w:sz="0" w:space="0" w:color="auto"/>
                    <w:bottom w:val="none" w:sz="0" w:space="0" w:color="auto"/>
                    <w:right w:val="none" w:sz="0" w:space="0" w:color="auto"/>
                  </w:divBdr>
                </w:div>
                <w:div w:id="958295800">
                  <w:marLeft w:val="0"/>
                  <w:marRight w:val="0"/>
                  <w:marTop w:val="0"/>
                  <w:marBottom w:val="240"/>
                  <w:divBdr>
                    <w:top w:val="none" w:sz="0" w:space="0" w:color="auto"/>
                    <w:left w:val="none" w:sz="0" w:space="0" w:color="auto"/>
                    <w:bottom w:val="none" w:sz="0" w:space="0" w:color="auto"/>
                    <w:right w:val="none" w:sz="0" w:space="0" w:color="auto"/>
                  </w:divBdr>
                </w:div>
                <w:div w:id="1218973100">
                  <w:marLeft w:val="0"/>
                  <w:marRight w:val="0"/>
                  <w:marTop w:val="150"/>
                  <w:marBottom w:val="0"/>
                  <w:divBdr>
                    <w:top w:val="none" w:sz="0" w:space="0" w:color="auto"/>
                    <w:left w:val="none" w:sz="0" w:space="0" w:color="auto"/>
                    <w:bottom w:val="none" w:sz="0" w:space="0" w:color="auto"/>
                    <w:right w:val="none" w:sz="0" w:space="0" w:color="auto"/>
                  </w:divBdr>
                </w:div>
                <w:div w:id="84038235">
                  <w:marLeft w:val="0"/>
                  <w:marRight w:val="0"/>
                  <w:marTop w:val="255"/>
                  <w:marBottom w:val="0"/>
                  <w:divBdr>
                    <w:top w:val="none" w:sz="0" w:space="0" w:color="auto"/>
                    <w:left w:val="none" w:sz="0" w:space="0" w:color="auto"/>
                    <w:bottom w:val="none" w:sz="0" w:space="0" w:color="auto"/>
                    <w:right w:val="none" w:sz="0" w:space="0" w:color="auto"/>
                  </w:divBdr>
                </w:div>
              </w:divsChild>
            </w:div>
          </w:divsChild>
        </w:div>
        <w:div w:id="1086269277">
          <w:marLeft w:val="0"/>
          <w:marRight w:val="0"/>
          <w:marTop w:val="0"/>
          <w:marBottom w:val="600"/>
          <w:divBdr>
            <w:top w:val="none" w:sz="0" w:space="0" w:color="auto"/>
            <w:left w:val="none" w:sz="0" w:space="0" w:color="auto"/>
            <w:bottom w:val="single" w:sz="6" w:space="30" w:color="F0F0F0"/>
            <w:right w:val="none" w:sz="0" w:space="0" w:color="auto"/>
          </w:divBdr>
          <w:divsChild>
            <w:div w:id="2094428930">
              <w:marLeft w:val="0"/>
              <w:marRight w:val="0"/>
              <w:marTop w:val="0"/>
              <w:marBottom w:val="0"/>
              <w:divBdr>
                <w:top w:val="none" w:sz="0" w:space="0" w:color="auto"/>
                <w:left w:val="none" w:sz="0" w:space="0" w:color="auto"/>
                <w:bottom w:val="none" w:sz="0" w:space="0" w:color="auto"/>
                <w:right w:val="none" w:sz="0" w:space="0" w:color="auto"/>
              </w:divBdr>
              <w:divsChild>
                <w:div w:id="1176110024">
                  <w:marLeft w:val="0"/>
                  <w:marRight w:val="600"/>
                  <w:marTop w:val="0"/>
                  <w:marBottom w:val="0"/>
                  <w:divBdr>
                    <w:top w:val="none" w:sz="0" w:space="0" w:color="auto"/>
                    <w:left w:val="none" w:sz="0" w:space="0" w:color="auto"/>
                    <w:bottom w:val="none" w:sz="0" w:space="0" w:color="auto"/>
                    <w:right w:val="none" w:sz="0" w:space="0" w:color="auto"/>
                  </w:divBdr>
                </w:div>
                <w:div w:id="696740299">
                  <w:marLeft w:val="0"/>
                  <w:marRight w:val="0"/>
                  <w:marTop w:val="0"/>
                  <w:marBottom w:val="240"/>
                  <w:divBdr>
                    <w:top w:val="none" w:sz="0" w:space="0" w:color="auto"/>
                    <w:left w:val="none" w:sz="0" w:space="0" w:color="auto"/>
                    <w:bottom w:val="none" w:sz="0" w:space="0" w:color="auto"/>
                    <w:right w:val="none" w:sz="0" w:space="0" w:color="auto"/>
                  </w:divBdr>
                </w:div>
                <w:div w:id="662318186">
                  <w:marLeft w:val="0"/>
                  <w:marRight w:val="0"/>
                  <w:marTop w:val="150"/>
                  <w:marBottom w:val="0"/>
                  <w:divBdr>
                    <w:top w:val="none" w:sz="0" w:space="0" w:color="auto"/>
                    <w:left w:val="none" w:sz="0" w:space="0" w:color="auto"/>
                    <w:bottom w:val="none" w:sz="0" w:space="0" w:color="auto"/>
                    <w:right w:val="none" w:sz="0" w:space="0" w:color="auto"/>
                  </w:divBdr>
                </w:div>
                <w:div w:id="2095323184">
                  <w:marLeft w:val="0"/>
                  <w:marRight w:val="0"/>
                  <w:marTop w:val="255"/>
                  <w:marBottom w:val="0"/>
                  <w:divBdr>
                    <w:top w:val="none" w:sz="0" w:space="0" w:color="auto"/>
                    <w:left w:val="none" w:sz="0" w:space="0" w:color="auto"/>
                    <w:bottom w:val="none" w:sz="0" w:space="0" w:color="auto"/>
                    <w:right w:val="none" w:sz="0" w:space="0" w:color="auto"/>
                  </w:divBdr>
                </w:div>
              </w:divsChild>
            </w:div>
          </w:divsChild>
        </w:div>
        <w:div w:id="2010062915">
          <w:marLeft w:val="0"/>
          <w:marRight w:val="0"/>
          <w:marTop w:val="0"/>
          <w:marBottom w:val="600"/>
          <w:divBdr>
            <w:top w:val="none" w:sz="0" w:space="0" w:color="auto"/>
            <w:left w:val="none" w:sz="0" w:space="0" w:color="auto"/>
            <w:bottom w:val="single" w:sz="6" w:space="30" w:color="F0F0F0"/>
            <w:right w:val="none" w:sz="0" w:space="0" w:color="auto"/>
          </w:divBdr>
          <w:divsChild>
            <w:div w:id="1343162218">
              <w:marLeft w:val="0"/>
              <w:marRight w:val="0"/>
              <w:marTop w:val="0"/>
              <w:marBottom w:val="0"/>
              <w:divBdr>
                <w:top w:val="none" w:sz="0" w:space="0" w:color="auto"/>
                <w:left w:val="none" w:sz="0" w:space="0" w:color="auto"/>
                <w:bottom w:val="none" w:sz="0" w:space="0" w:color="auto"/>
                <w:right w:val="none" w:sz="0" w:space="0" w:color="auto"/>
              </w:divBdr>
              <w:divsChild>
                <w:div w:id="911820227">
                  <w:marLeft w:val="0"/>
                  <w:marRight w:val="600"/>
                  <w:marTop w:val="0"/>
                  <w:marBottom w:val="0"/>
                  <w:divBdr>
                    <w:top w:val="none" w:sz="0" w:space="0" w:color="auto"/>
                    <w:left w:val="none" w:sz="0" w:space="0" w:color="auto"/>
                    <w:bottom w:val="none" w:sz="0" w:space="0" w:color="auto"/>
                    <w:right w:val="none" w:sz="0" w:space="0" w:color="auto"/>
                  </w:divBdr>
                </w:div>
                <w:div w:id="1812282302">
                  <w:marLeft w:val="0"/>
                  <w:marRight w:val="0"/>
                  <w:marTop w:val="0"/>
                  <w:marBottom w:val="240"/>
                  <w:divBdr>
                    <w:top w:val="none" w:sz="0" w:space="0" w:color="auto"/>
                    <w:left w:val="none" w:sz="0" w:space="0" w:color="auto"/>
                    <w:bottom w:val="none" w:sz="0" w:space="0" w:color="auto"/>
                    <w:right w:val="none" w:sz="0" w:space="0" w:color="auto"/>
                  </w:divBdr>
                </w:div>
                <w:div w:id="2126535925">
                  <w:marLeft w:val="0"/>
                  <w:marRight w:val="0"/>
                  <w:marTop w:val="150"/>
                  <w:marBottom w:val="0"/>
                  <w:divBdr>
                    <w:top w:val="none" w:sz="0" w:space="0" w:color="auto"/>
                    <w:left w:val="none" w:sz="0" w:space="0" w:color="auto"/>
                    <w:bottom w:val="none" w:sz="0" w:space="0" w:color="auto"/>
                    <w:right w:val="none" w:sz="0" w:space="0" w:color="auto"/>
                  </w:divBdr>
                </w:div>
                <w:div w:id="1268345679">
                  <w:marLeft w:val="0"/>
                  <w:marRight w:val="0"/>
                  <w:marTop w:val="255"/>
                  <w:marBottom w:val="0"/>
                  <w:divBdr>
                    <w:top w:val="none" w:sz="0" w:space="0" w:color="auto"/>
                    <w:left w:val="none" w:sz="0" w:space="0" w:color="auto"/>
                    <w:bottom w:val="none" w:sz="0" w:space="0" w:color="auto"/>
                    <w:right w:val="none" w:sz="0" w:space="0" w:color="auto"/>
                  </w:divBdr>
                </w:div>
              </w:divsChild>
            </w:div>
          </w:divsChild>
        </w:div>
        <w:div w:id="388115277">
          <w:marLeft w:val="0"/>
          <w:marRight w:val="0"/>
          <w:marTop w:val="0"/>
          <w:marBottom w:val="600"/>
          <w:divBdr>
            <w:top w:val="none" w:sz="0" w:space="0" w:color="auto"/>
            <w:left w:val="none" w:sz="0" w:space="0" w:color="auto"/>
            <w:bottom w:val="single" w:sz="6" w:space="30" w:color="F0F0F0"/>
            <w:right w:val="none" w:sz="0" w:space="0" w:color="auto"/>
          </w:divBdr>
          <w:divsChild>
            <w:div w:id="1728216213">
              <w:marLeft w:val="0"/>
              <w:marRight w:val="0"/>
              <w:marTop w:val="0"/>
              <w:marBottom w:val="0"/>
              <w:divBdr>
                <w:top w:val="none" w:sz="0" w:space="0" w:color="auto"/>
                <w:left w:val="none" w:sz="0" w:space="0" w:color="auto"/>
                <w:bottom w:val="none" w:sz="0" w:space="0" w:color="auto"/>
                <w:right w:val="none" w:sz="0" w:space="0" w:color="auto"/>
              </w:divBdr>
              <w:divsChild>
                <w:div w:id="810823928">
                  <w:marLeft w:val="0"/>
                  <w:marRight w:val="600"/>
                  <w:marTop w:val="0"/>
                  <w:marBottom w:val="0"/>
                  <w:divBdr>
                    <w:top w:val="none" w:sz="0" w:space="0" w:color="auto"/>
                    <w:left w:val="none" w:sz="0" w:space="0" w:color="auto"/>
                    <w:bottom w:val="none" w:sz="0" w:space="0" w:color="auto"/>
                    <w:right w:val="none" w:sz="0" w:space="0" w:color="auto"/>
                  </w:divBdr>
                </w:div>
                <w:div w:id="882986008">
                  <w:marLeft w:val="0"/>
                  <w:marRight w:val="0"/>
                  <w:marTop w:val="0"/>
                  <w:marBottom w:val="240"/>
                  <w:divBdr>
                    <w:top w:val="none" w:sz="0" w:space="0" w:color="auto"/>
                    <w:left w:val="none" w:sz="0" w:space="0" w:color="auto"/>
                    <w:bottom w:val="none" w:sz="0" w:space="0" w:color="auto"/>
                    <w:right w:val="none" w:sz="0" w:space="0" w:color="auto"/>
                  </w:divBdr>
                </w:div>
                <w:div w:id="1138574081">
                  <w:marLeft w:val="0"/>
                  <w:marRight w:val="0"/>
                  <w:marTop w:val="150"/>
                  <w:marBottom w:val="0"/>
                  <w:divBdr>
                    <w:top w:val="none" w:sz="0" w:space="0" w:color="auto"/>
                    <w:left w:val="none" w:sz="0" w:space="0" w:color="auto"/>
                    <w:bottom w:val="none" w:sz="0" w:space="0" w:color="auto"/>
                    <w:right w:val="none" w:sz="0" w:space="0" w:color="auto"/>
                  </w:divBdr>
                </w:div>
                <w:div w:id="517045199">
                  <w:marLeft w:val="0"/>
                  <w:marRight w:val="0"/>
                  <w:marTop w:val="255"/>
                  <w:marBottom w:val="0"/>
                  <w:divBdr>
                    <w:top w:val="none" w:sz="0" w:space="0" w:color="auto"/>
                    <w:left w:val="none" w:sz="0" w:space="0" w:color="auto"/>
                    <w:bottom w:val="none" w:sz="0" w:space="0" w:color="auto"/>
                    <w:right w:val="none" w:sz="0" w:space="0" w:color="auto"/>
                  </w:divBdr>
                </w:div>
              </w:divsChild>
            </w:div>
          </w:divsChild>
        </w:div>
        <w:div w:id="1698970879">
          <w:marLeft w:val="0"/>
          <w:marRight w:val="0"/>
          <w:marTop w:val="0"/>
          <w:marBottom w:val="600"/>
          <w:divBdr>
            <w:top w:val="none" w:sz="0" w:space="0" w:color="auto"/>
            <w:left w:val="none" w:sz="0" w:space="0" w:color="auto"/>
            <w:bottom w:val="single" w:sz="6" w:space="30" w:color="F0F0F0"/>
            <w:right w:val="none" w:sz="0" w:space="0" w:color="auto"/>
          </w:divBdr>
          <w:divsChild>
            <w:div w:id="1965454620">
              <w:marLeft w:val="0"/>
              <w:marRight w:val="0"/>
              <w:marTop w:val="0"/>
              <w:marBottom w:val="0"/>
              <w:divBdr>
                <w:top w:val="none" w:sz="0" w:space="0" w:color="auto"/>
                <w:left w:val="none" w:sz="0" w:space="0" w:color="auto"/>
                <w:bottom w:val="none" w:sz="0" w:space="0" w:color="auto"/>
                <w:right w:val="none" w:sz="0" w:space="0" w:color="auto"/>
              </w:divBdr>
              <w:divsChild>
                <w:div w:id="958336968">
                  <w:marLeft w:val="0"/>
                  <w:marRight w:val="600"/>
                  <w:marTop w:val="0"/>
                  <w:marBottom w:val="0"/>
                  <w:divBdr>
                    <w:top w:val="none" w:sz="0" w:space="0" w:color="auto"/>
                    <w:left w:val="none" w:sz="0" w:space="0" w:color="auto"/>
                    <w:bottom w:val="none" w:sz="0" w:space="0" w:color="auto"/>
                    <w:right w:val="none" w:sz="0" w:space="0" w:color="auto"/>
                  </w:divBdr>
                </w:div>
                <w:div w:id="2131169817">
                  <w:marLeft w:val="0"/>
                  <w:marRight w:val="0"/>
                  <w:marTop w:val="0"/>
                  <w:marBottom w:val="240"/>
                  <w:divBdr>
                    <w:top w:val="none" w:sz="0" w:space="0" w:color="auto"/>
                    <w:left w:val="none" w:sz="0" w:space="0" w:color="auto"/>
                    <w:bottom w:val="none" w:sz="0" w:space="0" w:color="auto"/>
                    <w:right w:val="none" w:sz="0" w:space="0" w:color="auto"/>
                  </w:divBdr>
                </w:div>
                <w:div w:id="1408111306">
                  <w:marLeft w:val="0"/>
                  <w:marRight w:val="0"/>
                  <w:marTop w:val="150"/>
                  <w:marBottom w:val="0"/>
                  <w:divBdr>
                    <w:top w:val="none" w:sz="0" w:space="0" w:color="auto"/>
                    <w:left w:val="none" w:sz="0" w:space="0" w:color="auto"/>
                    <w:bottom w:val="none" w:sz="0" w:space="0" w:color="auto"/>
                    <w:right w:val="none" w:sz="0" w:space="0" w:color="auto"/>
                  </w:divBdr>
                </w:div>
                <w:div w:id="1669359549">
                  <w:marLeft w:val="0"/>
                  <w:marRight w:val="0"/>
                  <w:marTop w:val="255"/>
                  <w:marBottom w:val="0"/>
                  <w:divBdr>
                    <w:top w:val="none" w:sz="0" w:space="0" w:color="auto"/>
                    <w:left w:val="none" w:sz="0" w:space="0" w:color="auto"/>
                    <w:bottom w:val="none" w:sz="0" w:space="0" w:color="auto"/>
                    <w:right w:val="none" w:sz="0" w:space="0" w:color="auto"/>
                  </w:divBdr>
                </w:div>
              </w:divsChild>
            </w:div>
          </w:divsChild>
        </w:div>
        <w:div w:id="146480342">
          <w:marLeft w:val="0"/>
          <w:marRight w:val="0"/>
          <w:marTop w:val="0"/>
          <w:marBottom w:val="600"/>
          <w:divBdr>
            <w:top w:val="none" w:sz="0" w:space="0" w:color="auto"/>
            <w:left w:val="none" w:sz="0" w:space="0" w:color="auto"/>
            <w:bottom w:val="single" w:sz="6" w:space="30" w:color="F0F0F0"/>
            <w:right w:val="none" w:sz="0" w:space="0" w:color="auto"/>
          </w:divBdr>
          <w:divsChild>
            <w:div w:id="1214999406">
              <w:marLeft w:val="0"/>
              <w:marRight w:val="0"/>
              <w:marTop w:val="0"/>
              <w:marBottom w:val="0"/>
              <w:divBdr>
                <w:top w:val="none" w:sz="0" w:space="0" w:color="auto"/>
                <w:left w:val="none" w:sz="0" w:space="0" w:color="auto"/>
                <w:bottom w:val="none" w:sz="0" w:space="0" w:color="auto"/>
                <w:right w:val="none" w:sz="0" w:space="0" w:color="auto"/>
              </w:divBdr>
              <w:divsChild>
                <w:div w:id="225532689">
                  <w:marLeft w:val="0"/>
                  <w:marRight w:val="600"/>
                  <w:marTop w:val="0"/>
                  <w:marBottom w:val="0"/>
                  <w:divBdr>
                    <w:top w:val="none" w:sz="0" w:space="0" w:color="auto"/>
                    <w:left w:val="none" w:sz="0" w:space="0" w:color="auto"/>
                    <w:bottom w:val="none" w:sz="0" w:space="0" w:color="auto"/>
                    <w:right w:val="none" w:sz="0" w:space="0" w:color="auto"/>
                  </w:divBdr>
                </w:div>
                <w:div w:id="1279221066">
                  <w:marLeft w:val="0"/>
                  <w:marRight w:val="0"/>
                  <w:marTop w:val="0"/>
                  <w:marBottom w:val="240"/>
                  <w:divBdr>
                    <w:top w:val="none" w:sz="0" w:space="0" w:color="auto"/>
                    <w:left w:val="none" w:sz="0" w:space="0" w:color="auto"/>
                    <w:bottom w:val="none" w:sz="0" w:space="0" w:color="auto"/>
                    <w:right w:val="none" w:sz="0" w:space="0" w:color="auto"/>
                  </w:divBdr>
                </w:div>
                <w:div w:id="12803025">
                  <w:marLeft w:val="0"/>
                  <w:marRight w:val="0"/>
                  <w:marTop w:val="150"/>
                  <w:marBottom w:val="0"/>
                  <w:divBdr>
                    <w:top w:val="none" w:sz="0" w:space="0" w:color="auto"/>
                    <w:left w:val="none" w:sz="0" w:space="0" w:color="auto"/>
                    <w:bottom w:val="none" w:sz="0" w:space="0" w:color="auto"/>
                    <w:right w:val="none" w:sz="0" w:space="0" w:color="auto"/>
                  </w:divBdr>
                </w:div>
                <w:div w:id="58792273">
                  <w:marLeft w:val="0"/>
                  <w:marRight w:val="0"/>
                  <w:marTop w:val="255"/>
                  <w:marBottom w:val="0"/>
                  <w:divBdr>
                    <w:top w:val="none" w:sz="0" w:space="0" w:color="auto"/>
                    <w:left w:val="none" w:sz="0" w:space="0" w:color="auto"/>
                    <w:bottom w:val="none" w:sz="0" w:space="0" w:color="auto"/>
                    <w:right w:val="none" w:sz="0" w:space="0" w:color="auto"/>
                  </w:divBdr>
                </w:div>
              </w:divsChild>
            </w:div>
          </w:divsChild>
        </w:div>
        <w:div w:id="853227291">
          <w:marLeft w:val="0"/>
          <w:marRight w:val="0"/>
          <w:marTop w:val="0"/>
          <w:marBottom w:val="600"/>
          <w:divBdr>
            <w:top w:val="none" w:sz="0" w:space="0" w:color="auto"/>
            <w:left w:val="none" w:sz="0" w:space="0" w:color="auto"/>
            <w:bottom w:val="single" w:sz="6" w:space="30" w:color="F0F0F0"/>
            <w:right w:val="none" w:sz="0" w:space="0" w:color="auto"/>
          </w:divBdr>
          <w:divsChild>
            <w:div w:id="926500210">
              <w:marLeft w:val="0"/>
              <w:marRight w:val="0"/>
              <w:marTop w:val="0"/>
              <w:marBottom w:val="0"/>
              <w:divBdr>
                <w:top w:val="none" w:sz="0" w:space="0" w:color="auto"/>
                <w:left w:val="none" w:sz="0" w:space="0" w:color="auto"/>
                <w:bottom w:val="none" w:sz="0" w:space="0" w:color="auto"/>
                <w:right w:val="none" w:sz="0" w:space="0" w:color="auto"/>
              </w:divBdr>
              <w:divsChild>
                <w:div w:id="1168210743">
                  <w:marLeft w:val="0"/>
                  <w:marRight w:val="600"/>
                  <w:marTop w:val="0"/>
                  <w:marBottom w:val="0"/>
                  <w:divBdr>
                    <w:top w:val="none" w:sz="0" w:space="0" w:color="auto"/>
                    <w:left w:val="none" w:sz="0" w:space="0" w:color="auto"/>
                    <w:bottom w:val="none" w:sz="0" w:space="0" w:color="auto"/>
                    <w:right w:val="none" w:sz="0" w:space="0" w:color="auto"/>
                  </w:divBdr>
                </w:div>
                <w:div w:id="212543955">
                  <w:marLeft w:val="0"/>
                  <w:marRight w:val="0"/>
                  <w:marTop w:val="0"/>
                  <w:marBottom w:val="240"/>
                  <w:divBdr>
                    <w:top w:val="none" w:sz="0" w:space="0" w:color="auto"/>
                    <w:left w:val="none" w:sz="0" w:space="0" w:color="auto"/>
                    <w:bottom w:val="none" w:sz="0" w:space="0" w:color="auto"/>
                    <w:right w:val="none" w:sz="0" w:space="0" w:color="auto"/>
                  </w:divBdr>
                </w:div>
                <w:div w:id="285241935">
                  <w:marLeft w:val="0"/>
                  <w:marRight w:val="0"/>
                  <w:marTop w:val="150"/>
                  <w:marBottom w:val="0"/>
                  <w:divBdr>
                    <w:top w:val="none" w:sz="0" w:space="0" w:color="auto"/>
                    <w:left w:val="none" w:sz="0" w:space="0" w:color="auto"/>
                    <w:bottom w:val="none" w:sz="0" w:space="0" w:color="auto"/>
                    <w:right w:val="none" w:sz="0" w:space="0" w:color="auto"/>
                  </w:divBdr>
                </w:div>
                <w:div w:id="1943561575">
                  <w:marLeft w:val="0"/>
                  <w:marRight w:val="0"/>
                  <w:marTop w:val="255"/>
                  <w:marBottom w:val="0"/>
                  <w:divBdr>
                    <w:top w:val="none" w:sz="0" w:space="0" w:color="auto"/>
                    <w:left w:val="none" w:sz="0" w:space="0" w:color="auto"/>
                    <w:bottom w:val="none" w:sz="0" w:space="0" w:color="auto"/>
                    <w:right w:val="none" w:sz="0" w:space="0" w:color="auto"/>
                  </w:divBdr>
                </w:div>
              </w:divsChild>
            </w:div>
          </w:divsChild>
        </w:div>
        <w:div w:id="402869790">
          <w:marLeft w:val="0"/>
          <w:marRight w:val="0"/>
          <w:marTop w:val="0"/>
          <w:marBottom w:val="600"/>
          <w:divBdr>
            <w:top w:val="none" w:sz="0" w:space="0" w:color="auto"/>
            <w:left w:val="none" w:sz="0" w:space="0" w:color="auto"/>
            <w:bottom w:val="single" w:sz="6" w:space="30" w:color="F0F0F0"/>
            <w:right w:val="none" w:sz="0" w:space="0" w:color="auto"/>
          </w:divBdr>
          <w:divsChild>
            <w:div w:id="123813409">
              <w:marLeft w:val="0"/>
              <w:marRight w:val="0"/>
              <w:marTop w:val="0"/>
              <w:marBottom w:val="0"/>
              <w:divBdr>
                <w:top w:val="none" w:sz="0" w:space="0" w:color="auto"/>
                <w:left w:val="none" w:sz="0" w:space="0" w:color="auto"/>
                <w:bottom w:val="none" w:sz="0" w:space="0" w:color="auto"/>
                <w:right w:val="none" w:sz="0" w:space="0" w:color="auto"/>
              </w:divBdr>
              <w:divsChild>
                <w:div w:id="325670030">
                  <w:marLeft w:val="0"/>
                  <w:marRight w:val="600"/>
                  <w:marTop w:val="0"/>
                  <w:marBottom w:val="0"/>
                  <w:divBdr>
                    <w:top w:val="none" w:sz="0" w:space="0" w:color="auto"/>
                    <w:left w:val="none" w:sz="0" w:space="0" w:color="auto"/>
                    <w:bottom w:val="none" w:sz="0" w:space="0" w:color="auto"/>
                    <w:right w:val="none" w:sz="0" w:space="0" w:color="auto"/>
                  </w:divBdr>
                </w:div>
                <w:div w:id="1762798931">
                  <w:marLeft w:val="0"/>
                  <w:marRight w:val="0"/>
                  <w:marTop w:val="0"/>
                  <w:marBottom w:val="240"/>
                  <w:divBdr>
                    <w:top w:val="none" w:sz="0" w:space="0" w:color="auto"/>
                    <w:left w:val="none" w:sz="0" w:space="0" w:color="auto"/>
                    <w:bottom w:val="none" w:sz="0" w:space="0" w:color="auto"/>
                    <w:right w:val="none" w:sz="0" w:space="0" w:color="auto"/>
                  </w:divBdr>
                </w:div>
                <w:div w:id="1311249062">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 w:id="1920409635">
      <w:bodyDiv w:val="1"/>
      <w:marLeft w:val="0"/>
      <w:marRight w:val="0"/>
      <w:marTop w:val="0"/>
      <w:marBottom w:val="0"/>
      <w:divBdr>
        <w:top w:val="none" w:sz="0" w:space="0" w:color="auto"/>
        <w:left w:val="none" w:sz="0" w:space="0" w:color="auto"/>
        <w:bottom w:val="none" w:sz="0" w:space="0" w:color="auto"/>
        <w:right w:val="none" w:sz="0" w:space="0" w:color="auto"/>
      </w:divBdr>
    </w:div>
    <w:div w:id="1927230779">
      <w:bodyDiv w:val="1"/>
      <w:marLeft w:val="0"/>
      <w:marRight w:val="0"/>
      <w:marTop w:val="0"/>
      <w:marBottom w:val="0"/>
      <w:divBdr>
        <w:top w:val="none" w:sz="0" w:space="0" w:color="auto"/>
        <w:left w:val="none" w:sz="0" w:space="0" w:color="auto"/>
        <w:bottom w:val="none" w:sz="0" w:space="0" w:color="auto"/>
        <w:right w:val="none" w:sz="0" w:space="0" w:color="auto"/>
      </w:divBdr>
    </w:div>
    <w:div w:id="20599339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zootabor.eu"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media@zootabor.eu"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www.zazubra.cz"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Mirek\Local%20Settings\Temporary%20Internet%20Files\OLK2B\hlavickovy%20papir%20(2).dot" TargetMode="External"/></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E2431E1-322D-45FC-8B05-274D2A7726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hlavickovy papir (2)</Template>
  <TotalTime>1313</TotalTime>
  <Pages>3</Pages>
  <Words>620</Words>
  <Characters>3662</Characters>
  <Application>Microsoft Office Word</Application>
  <DocSecurity>0</DocSecurity>
  <Lines>30</Lines>
  <Paragraphs>8</Paragraphs>
  <ScaleCrop>false</ScaleCrop>
  <HeadingPairs>
    <vt:vector size="4" baseType="variant">
      <vt:variant>
        <vt:lpstr>Název</vt:lpstr>
      </vt:variant>
      <vt:variant>
        <vt:i4>1</vt:i4>
      </vt:variant>
      <vt:variant>
        <vt:lpstr>Názov</vt:lpstr>
      </vt:variant>
      <vt:variant>
        <vt:i4>1</vt:i4>
      </vt:variant>
    </vt:vector>
  </HeadingPairs>
  <TitlesOfParts>
    <vt:vector size="2" baseType="lpstr">
      <vt:lpstr/>
      <vt:lpstr/>
    </vt:vector>
  </TitlesOfParts>
  <Company>EKOSPOL</Company>
  <LinksUpToDate>false</LinksUpToDate>
  <CharactersWithSpaces>4274</CharactersWithSpaces>
  <SharedDoc>false</SharedDoc>
  <HLinks>
    <vt:vector size="12" baseType="variant">
      <vt:variant>
        <vt:i4>4849768</vt:i4>
      </vt:variant>
      <vt:variant>
        <vt:i4>3</vt:i4>
      </vt:variant>
      <vt:variant>
        <vt:i4>0</vt:i4>
      </vt:variant>
      <vt:variant>
        <vt:i4>5</vt:i4>
      </vt:variant>
      <vt:variant>
        <vt:lpwstr>mailto:media@zootabor.eu</vt:lpwstr>
      </vt:variant>
      <vt:variant>
        <vt:lpwstr/>
      </vt:variant>
      <vt:variant>
        <vt:i4>7012414</vt:i4>
      </vt:variant>
      <vt:variant>
        <vt:i4>0</vt:i4>
      </vt:variant>
      <vt:variant>
        <vt:i4>0</vt:i4>
      </vt:variant>
      <vt:variant>
        <vt:i4>5</vt:i4>
      </vt:variant>
      <vt:variant>
        <vt:lpwstr>http://www.zootabor.eu/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Filip Sušanka</dc:creator>
  <cp:lastModifiedBy>Ekospol</cp:lastModifiedBy>
  <cp:revision>9</cp:revision>
  <cp:lastPrinted>2026-06-23T12:19:00Z</cp:lastPrinted>
  <dcterms:created xsi:type="dcterms:W3CDTF">2026-06-23T12:14:00Z</dcterms:created>
  <dcterms:modified xsi:type="dcterms:W3CDTF">2026-06-24T10:05:00Z</dcterms:modified>
</cp:coreProperties>
</file>