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12398" w14:textId="6C09F98C" w:rsidR="002F344B" w:rsidRDefault="00C66225" w:rsidP="00CD05A0">
      <w:pPr>
        <w:tabs>
          <w:tab w:val="left" w:pos="3932"/>
        </w:tabs>
        <w:spacing w:after="240" w:line="276" w:lineRule="auto"/>
        <w:rPr>
          <w:rFonts w:asciiTheme="minorHAnsi" w:hAnsiTheme="minorHAnsi" w:cstheme="minorHAnsi"/>
          <w:b/>
          <w:sz w:val="28"/>
          <w:szCs w:val="28"/>
        </w:rPr>
      </w:pPr>
      <w:r>
        <w:rPr>
          <w:rFonts w:asciiTheme="minorHAnsi" w:hAnsiTheme="minorHAnsi" w:cstheme="minorHAnsi"/>
          <w:b/>
          <w:sz w:val="28"/>
          <w:szCs w:val="28"/>
        </w:rPr>
        <w:t xml:space="preserve">Slovenské barbarství </w:t>
      </w:r>
      <w:r w:rsidR="00546E3D">
        <w:rPr>
          <w:rFonts w:asciiTheme="minorHAnsi" w:hAnsiTheme="minorHAnsi" w:cstheme="minorHAnsi"/>
          <w:b/>
          <w:sz w:val="28"/>
          <w:szCs w:val="28"/>
        </w:rPr>
        <w:t>nalezlo nový vrchol. Po medvědech začali střílet také vlky</w:t>
      </w:r>
    </w:p>
    <w:p w14:paraId="780296C3" w14:textId="77B3B58D" w:rsidR="00546E3D" w:rsidRDefault="00546E3D" w:rsidP="00FA42D4">
      <w:pPr>
        <w:tabs>
          <w:tab w:val="left" w:pos="3932"/>
        </w:tabs>
        <w:spacing w:after="240" w:line="276" w:lineRule="auto"/>
        <w:rPr>
          <w:rFonts w:asciiTheme="minorHAnsi" w:hAnsiTheme="minorHAnsi" w:cstheme="minorHAnsi"/>
        </w:rPr>
      </w:pPr>
      <w:r>
        <w:rPr>
          <w:rFonts w:asciiTheme="minorHAnsi" w:hAnsiTheme="minorHAnsi" w:cstheme="minorHAnsi"/>
        </w:rPr>
        <w:t>9</w:t>
      </w:r>
      <w:r w:rsidR="00990432">
        <w:rPr>
          <w:rFonts w:asciiTheme="minorHAnsi" w:hAnsiTheme="minorHAnsi" w:cstheme="minorHAnsi"/>
        </w:rPr>
        <w:t xml:space="preserve">. </w:t>
      </w:r>
      <w:r>
        <w:rPr>
          <w:rFonts w:asciiTheme="minorHAnsi" w:hAnsiTheme="minorHAnsi" w:cstheme="minorHAnsi"/>
        </w:rPr>
        <w:t>6</w:t>
      </w:r>
      <w:r w:rsidR="00990432">
        <w:rPr>
          <w:rFonts w:asciiTheme="minorHAnsi" w:hAnsiTheme="minorHAnsi" w:cstheme="minorHAnsi"/>
        </w:rPr>
        <w:t>. 202</w:t>
      </w:r>
      <w:r>
        <w:rPr>
          <w:rFonts w:asciiTheme="minorHAnsi" w:hAnsiTheme="minorHAnsi" w:cstheme="minorHAnsi"/>
        </w:rPr>
        <w:t>6</w:t>
      </w:r>
      <w:r w:rsidR="00990432" w:rsidRPr="00E57D36">
        <w:rPr>
          <w:rFonts w:asciiTheme="minorHAnsi" w:hAnsiTheme="minorHAnsi" w:cstheme="minorHAnsi"/>
        </w:rPr>
        <w:t xml:space="preserve">, </w:t>
      </w:r>
      <w:r w:rsidR="00E22310">
        <w:rPr>
          <w:rFonts w:asciiTheme="minorHAnsi" w:hAnsiTheme="minorHAnsi" w:cstheme="minorHAnsi"/>
        </w:rPr>
        <w:t xml:space="preserve">Praha, </w:t>
      </w:r>
      <w:r w:rsidR="00990432" w:rsidRPr="00E57D36">
        <w:rPr>
          <w:rFonts w:asciiTheme="minorHAnsi" w:hAnsiTheme="minorHAnsi" w:cstheme="minorHAnsi"/>
        </w:rPr>
        <w:t>Tábor –</w:t>
      </w:r>
      <w:r w:rsidR="00990432">
        <w:rPr>
          <w:rFonts w:asciiTheme="minorHAnsi" w:hAnsiTheme="minorHAnsi" w:cstheme="minorHAnsi"/>
        </w:rPr>
        <w:t xml:space="preserve"> </w:t>
      </w:r>
      <w:r>
        <w:rPr>
          <w:rFonts w:asciiTheme="minorHAnsi" w:hAnsiTheme="minorHAnsi" w:cstheme="minorHAnsi"/>
        </w:rPr>
        <w:t xml:space="preserve">Už nejen medvědi, ale také vlci doplácí na Slovensku na lidskou hloupost a zlobu. Hned první den platnosti povolení k odstřelu 68 vlků zastřelili myslivci první zvíře. Jako by se nemohli dočkat vzácné trofeje. Co na tom, že zastřelený vlk nebyl nebezpečný a nikomu nic neudělal. Touha po krvi vzácného zvířete opět zvítězila. </w:t>
      </w:r>
    </w:p>
    <w:p w14:paraId="3B84FCF3" w14:textId="783ECF3F" w:rsidR="00546E3D" w:rsidRDefault="00546E3D" w:rsidP="00FA42D4">
      <w:pPr>
        <w:tabs>
          <w:tab w:val="left" w:pos="3932"/>
        </w:tabs>
        <w:spacing w:after="240" w:line="276" w:lineRule="auto"/>
        <w:rPr>
          <w:rFonts w:asciiTheme="minorHAnsi" w:hAnsiTheme="minorHAnsi" w:cstheme="minorHAnsi"/>
        </w:rPr>
      </w:pPr>
      <w:r>
        <w:rPr>
          <w:rFonts w:asciiTheme="minorHAnsi" w:hAnsiTheme="minorHAnsi" w:cstheme="minorHAnsi"/>
        </w:rPr>
        <w:t xml:space="preserve">Odhaduje se, že na Slovensku žije 300 až maximálně 600 vlků. Povolený limit 68 vlků k zabití do 15. ledna je tak hrozivým číslem. Navíc naprosto vycucaným z prstu, žádné odborné studie a analýzy nikdo nedělal. Jediným argumentem byly hospodářské škody, které vlci údajně způsobují. Slovenské ministerstvo životního prostředí při obhajování tohoto plánovaného vlčího masakru tvrdil, že v roce 2023 způsobili vlci škody za zhruba 13 milionů korun. </w:t>
      </w:r>
      <w:r>
        <w:rPr>
          <w:rFonts w:asciiTheme="minorHAnsi" w:hAnsiTheme="minorHAnsi" w:cstheme="minorHAnsi"/>
        </w:rPr>
        <w:t>Pár mrtvých hospodářských zvířat, která jejich majitelé špatně zabezpečili, tak</w:t>
      </w:r>
      <w:r>
        <w:rPr>
          <w:rFonts w:asciiTheme="minorHAnsi" w:hAnsiTheme="minorHAnsi" w:cstheme="minorHAnsi"/>
        </w:rPr>
        <w:t xml:space="preserve"> zaplatí na sedm desítek vzácných a všude v Evropě chráněných zvířat vlastním životem.</w:t>
      </w:r>
    </w:p>
    <w:p w14:paraId="1FDBEA4B" w14:textId="511E8369" w:rsidR="006B4029" w:rsidRDefault="006B4029" w:rsidP="00FA42D4">
      <w:pPr>
        <w:tabs>
          <w:tab w:val="left" w:pos="3932"/>
        </w:tabs>
        <w:spacing w:after="240" w:line="276" w:lineRule="auto"/>
        <w:rPr>
          <w:rFonts w:asciiTheme="minorHAnsi" w:hAnsiTheme="minorHAnsi" w:cstheme="minorHAnsi"/>
        </w:rPr>
      </w:pPr>
      <w:r>
        <w:rPr>
          <w:rFonts w:asciiTheme="minorHAnsi" w:hAnsiTheme="minorHAnsi" w:cstheme="minorHAnsi"/>
        </w:rPr>
        <w:t>Odborníci, kteří přírodě a divokým zvířatům opravdu rozumí, přitom upozorňují, že odstřel vlků vůbec nic neřeší</w:t>
      </w:r>
      <w:r w:rsidR="00546E3D">
        <w:rPr>
          <w:rFonts w:asciiTheme="minorHAnsi" w:hAnsiTheme="minorHAnsi" w:cstheme="minorHAnsi"/>
        </w:rPr>
        <w:t>,</w:t>
      </w:r>
      <w:r>
        <w:rPr>
          <w:rFonts w:asciiTheme="minorHAnsi" w:hAnsiTheme="minorHAnsi" w:cstheme="minorHAnsi"/>
        </w:rPr>
        <w:t xml:space="preserve"> a</w:t>
      </w:r>
      <w:r w:rsidR="00546E3D">
        <w:rPr>
          <w:rFonts w:asciiTheme="minorHAnsi" w:hAnsiTheme="minorHAnsi" w:cstheme="minorHAnsi"/>
        </w:rPr>
        <w:t>le</w:t>
      </w:r>
      <w:r>
        <w:rPr>
          <w:rFonts w:asciiTheme="minorHAnsi" w:hAnsiTheme="minorHAnsi" w:cstheme="minorHAnsi"/>
        </w:rPr>
        <w:t xml:space="preserve"> naopak může situaci ještě zhoršit. Dokonce i Evropská komise, která před nedávnem zcela nesmyslně snížila stupeň ochrany vlků, ve své zprávě jasně konstatuje, že „střílení vlků nemá žádný viditelný snižující efekt na počet vlčích útoků“. Aby to mělo nějaký efekt, musela by se vystřílet celá vlčí populace v širokém okolí. To v konečném důsledku povede ke kompletnímu vyhubení vlka z volné přírody.</w:t>
      </w:r>
    </w:p>
    <w:p w14:paraId="0161B566" w14:textId="17D62C66" w:rsidR="00546E3D" w:rsidRPr="00546E3D" w:rsidRDefault="00546E3D" w:rsidP="00546E3D">
      <w:pPr>
        <w:tabs>
          <w:tab w:val="left" w:pos="3932"/>
        </w:tabs>
        <w:spacing w:after="240" w:line="276" w:lineRule="auto"/>
        <w:rPr>
          <w:rFonts w:asciiTheme="minorHAnsi" w:hAnsiTheme="minorHAnsi" w:cstheme="minorHAnsi"/>
        </w:rPr>
      </w:pPr>
      <w:r w:rsidRPr="00546E3D">
        <w:rPr>
          <w:rFonts w:asciiTheme="minorHAnsi" w:hAnsiTheme="minorHAnsi" w:cstheme="minorHAnsi"/>
        </w:rPr>
        <w:t xml:space="preserve">Vlk obecný byl odjakživa nedílnou součástí </w:t>
      </w:r>
      <w:r>
        <w:rPr>
          <w:rFonts w:asciiTheme="minorHAnsi" w:hAnsiTheme="minorHAnsi" w:cstheme="minorHAnsi"/>
        </w:rPr>
        <w:t>středoevropské</w:t>
      </w:r>
      <w:r w:rsidRPr="00546E3D">
        <w:rPr>
          <w:rFonts w:asciiTheme="minorHAnsi" w:hAnsiTheme="minorHAnsi" w:cstheme="minorHAnsi"/>
        </w:rPr>
        <w:t xml:space="preserve"> přírody, než ho z ní člověk vyhubil. Teprve v posledních letech se toto prospěšné zvíře pomalu vrací. A buďme za to rádi. Pro člověka jsou velice prospěšní. Jako výborní lovci pomáhají regulovat divoce žijící kopytníky a snižovat jejich přemnožení. Výrazně také zlepšují zdravotní stav zvěře, protože selektivně loví hlavně staré a nemocné kusy, čímž zlepšují i její věkovou strukturu. Člověk by si měl proto jejich návratu </w:t>
      </w:r>
      <w:proofErr w:type="gramStart"/>
      <w:r w:rsidRPr="00546E3D">
        <w:rPr>
          <w:rFonts w:asciiTheme="minorHAnsi" w:hAnsiTheme="minorHAnsi" w:cstheme="minorHAnsi"/>
        </w:rPr>
        <w:t>vážit</w:t>
      </w:r>
      <w:proofErr w:type="gramEnd"/>
      <w:r w:rsidRPr="00546E3D">
        <w:rPr>
          <w:rFonts w:asciiTheme="minorHAnsi" w:hAnsiTheme="minorHAnsi" w:cstheme="minorHAnsi"/>
        </w:rPr>
        <w:t xml:space="preserve"> a ne proti němu bojovat.</w:t>
      </w:r>
    </w:p>
    <w:p w14:paraId="1C78B4C4" w14:textId="77777777" w:rsidR="00546E3D" w:rsidRPr="00546E3D" w:rsidRDefault="00546E3D" w:rsidP="00546E3D">
      <w:pPr>
        <w:tabs>
          <w:tab w:val="left" w:pos="3932"/>
        </w:tabs>
        <w:spacing w:after="240" w:line="276" w:lineRule="auto"/>
        <w:rPr>
          <w:rFonts w:asciiTheme="minorHAnsi" w:hAnsiTheme="minorHAnsi" w:cstheme="minorHAnsi"/>
        </w:rPr>
      </w:pPr>
      <w:r w:rsidRPr="00546E3D">
        <w:rPr>
          <w:rFonts w:asciiTheme="minorHAnsi" w:hAnsiTheme="minorHAnsi" w:cstheme="minorHAnsi"/>
        </w:rPr>
        <w:t>Strach z vlků, který rozdmýchávají média a někteří myslivci, je naprosto zbytečný. Tento strach je uměle udržovaný nejrůznějšími bajkami a pohádkami v čele s tou O Červené Karkulce. Smyslem příběhu pro děti bylo ukázat jim les a obecně jakékoliv vzdálenější neznámé místo jako něco nebezpečného, kam je neradno vydávat se o samotě. Nezáviděníhodná role největšího padoucha v tomto poučném vyprávění padla na vlky. Tmavá chlupatá zvířata volně běhající po lese vzdáleně připomínající čerty si dokázal živě představit každý, mnozí ho zahlédli i na vlastní oči. Vlci se tak hříčkou osudu stali hlavním strašákem a jako takoví vyvolávají v lidech strach až do dnešních dnů. Bohužel naprosto neoprávněně.</w:t>
      </w:r>
    </w:p>
    <w:p w14:paraId="5DBB8B35" w14:textId="69C01E83" w:rsidR="00546E3D" w:rsidRPr="00546E3D" w:rsidRDefault="00546E3D" w:rsidP="00546E3D">
      <w:pPr>
        <w:tabs>
          <w:tab w:val="left" w:pos="3932"/>
        </w:tabs>
        <w:spacing w:after="240" w:line="276" w:lineRule="auto"/>
        <w:rPr>
          <w:rFonts w:asciiTheme="minorHAnsi" w:hAnsiTheme="minorHAnsi" w:cstheme="minorHAnsi"/>
        </w:rPr>
      </w:pPr>
      <w:r w:rsidRPr="00546E3D">
        <w:rPr>
          <w:rFonts w:asciiTheme="minorHAnsi" w:hAnsiTheme="minorHAnsi" w:cstheme="minorHAnsi"/>
        </w:rPr>
        <w:t xml:space="preserve">Na rozdíl od toho smyšleného příběhu totiž člověku riziko od vlka prakticky nehrozí. Jde o nesmírně plachou šelmu, která se člověku zdaleka vyhne. Jedinou výjimkou by byl jedinec </w:t>
      </w:r>
      <w:r w:rsidRPr="00546E3D">
        <w:rPr>
          <w:rFonts w:asciiTheme="minorHAnsi" w:hAnsiTheme="minorHAnsi" w:cstheme="minorHAnsi"/>
        </w:rPr>
        <w:lastRenderedPageBreak/>
        <w:t xml:space="preserve">nakažený vzteklinou, což je </w:t>
      </w:r>
      <w:r>
        <w:rPr>
          <w:rFonts w:asciiTheme="minorHAnsi" w:hAnsiTheme="minorHAnsi" w:cstheme="minorHAnsi"/>
        </w:rPr>
        <w:t>v našem regionu</w:t>
      </w:r>
      <w:r w:rsidRPr="00546E3D">
        <w:rPr>
          <w:rFonts w:asciiTheme="minorHAnsi" w:hAnsiTheme="minorHAnsi" w:cstheme="minorHAnsi"/>
        </w:rPr>
        <w:t xml:space="preserve"> takřka vyloučené. V celé Evropě není za posledních 50 let prokázán žádný případ, že by zdravý a volně žijící vlk zabil člověka. Na základě těchto faktů lze říct, že zdravý vlk je pro člověka neškodný.</w:t>
      </w:r>
    </w:p>
    <w:p w14:paraId="2A442FDB" w14:textId="492BCEB9" w:rsidR="00546E3D" w:rsidRDefault="00546E3D" w:rsidP="00546E3D">
      <w:pPr>
        <w:tabs>
          <w:tab w:val="left" w:pos="3932"/>
        </w:tabs>
        <w:spacing w:after="240" w:line="276" w:lineRule="auto"/>
        <w:rPr>
          <w:rFonts w:asciiTheme="minorHAnsi" w:hAnsiTheme="minorHAnsi" w:cstheme="minorHAnsi"/>
        </w:rPr>
      </w:pPr>
      <w:r w:rsidRPr="00546E3D">
        <w:rPr>
          <w:rFonts w:asciiTheme="minorHAnsi" w:hAnsiTheme="minorHAnsi" w:cstheme="minorHAnsi"/>
        </w:rPr>
        <w:t xml:space="preserve">Zabíjet jakékoliv volně žijící zvíře je možné pouze v sebeobraně v případě bezprostředního ohrožení života. Zcela jistě takovým ohrožením není to, že se zvědavé zvíře člověku přiblíží na několik desítek metrů, načež samo v poklidu zmizí. I v případě, že se objeví opravdu agresivní a pro člověka nebezpečný vlčí jedinec (takový se ale v Evropě prokazatelně neobjevil už 50 let), lze to řešit jinak a humánněji. Ideální je jeho odchyt a převoz do některé z vlčích rezervací. </w:t>
      </w:r>
      <w:r>
        <w:rPr>
          <w:rFonts w:asciiTheme="minorHAnsi" w:hAnsiTheme="minorHAnsi" w:cstheme="minorHAnsi"/>
        </w:rPr>
        <w:t>Hromadné střílení vzácných vlků je proto nejen neospravedlnitelné barbarství, ale také v rozporu s evropskou legislativou.</w:t>
      </w:r>
    </w:p>
    <w:p w14:paraId="52B7F472" w14:textId="0FE36396" w:rsidR="006B4029" w:rsidRDefault="00546E3D" w:rsidP="00FA42D4">
      <w:pPr>
        <w:tabs>
          <w:tab w:val="left" w:pos="3932"/>
        </w:tabs>
        <w:spacing w:after="240" w:line="276" w:lineRule="auto"/>
        <w:rPr>
          <w:rFonts w:asciiTheme="minorHAnsi" w:hAnsiTheme="minorHAnsi" w:cstheme="minorHAnsi"/>
        </w:rPr>
      </w:pPr>
      <w:r>
        <w:rPr>
          <w:rFonts w:asciiTheme="minorHAnsi" w:hAnsiTheme="minorHAnsi" w:cstheme="minorHAnsi"/>
        </w:rPr>
        <w:t>Jediným cílem slovenských myslivců je</w:t>
      </w:r>
      <w:r w:rsidR="006B4029">
        <w:rPr>
          <w:rFonts w:asciiTheme="minorHAnsi" w:hAnsiTheme="minorHAnsi" w:cstheme="minorHAnsi"/>
        </w:rPr>
        <w:t xml:space="preserve"> vystřílet celé živočišné druhy</w:t>
      </w:r>
      <w:r w:rsidR="00D47955">
        <w:rPr>
          <w:rFonts w:asciiTheme="minorHAnsi" w:hAnsiTheme="minorHAnsi" w:cstheme="minorHAnsi"/>
        </w:rPr>
        <w:t>,</w:t>
      </w:r>
      <w:r w:rsidR="006B4029">
        <w:rPr>
          <w:rFonts w:asciiTheme="minorHAnsi" w:hAnsiTheme="minorHAnsi" w:cstheme="minorHAnsi"/>
        </w:rPr>
        <w:t xml:space="preserve"> které byly součástí přírody dávno před příchodem člověka. V době, kdy čelíme šestému hromadnému vymírání druhů v historii planety Země, tentokrát způsobené</w:t>
      </w:r>
      <w:r w:rsidR="00D47955">
        <w:rPr>
          <w:rFonts w:asciiTheme="minorHAnsi" w:hAnsiTheme="minorHAnsi" w:cstheme="minorHAnsi"/>
        </w:rPr>
        <w:t>mu</w:t>
      </w:r>
      <w:r w:rsidR="006B4029">
        <w:rPr>
          <w:rFonts w:asciiTheme="minorHAnsi" w:hAnsiTheme="minorHAnsi" w:cstheme="minorHAnsi"/>
        </w:rPr>
        <w:t xml:space="preserve"> člověkem, je slovenský postoj k ohroženým druhům nejen neomluvitelným barbarstvím, ale hlavně zločinem proti přírodě.</w:t>
      </w:r>
      <w:r w:rsidR="00ED71BA">
        <w:rPr>
          <w:rFonts w:asciiTheme="minorHAnsi" w:hAnsiTheme="minorHAnsi" w:cstheme="minorHAnsi"/>
        </w:rPr>
        <w:t xml:space="preserve"> Doufám, že i na Slovensku dostanou brzy rozum a vybíjení medvědů a vlků skončí. Čím dříve, tím lépe.</w:t>
      </w:r>
      <w:r>
        <w:rPr>
          <w:rFonts w:asciiTheme="minorHAnsi" w:hAnsiTheme="minorHAnsi" w:cstheme="minorHAnsi"/>
        </w:rPr>
        <w:t xml:space="preserve"> Aby tam ještě nějaké vzácné šelmy ještě vůbec zbyly.</w:t>
      </w:r>
    </w:p>
    <w:p w14:paraId="762991E7" w14:textId="77777777" w:rsidR="00CA423E" w:rsidRDefault="00CA423E" w:rsidP="007863B5">
      <w:pPr>
        <w:spacing w:line="276" w:lineRule="auto"/>
        <w:ind w:right="141"/>
        <w:jc w:val="both"/>
        <w:rPr>
          <w:rFonts w:asciiTheme="minorHAnsi" w:hAnsiTheme="minorHAnsi" w:cstheme="minorHAnsi"/>
          <w:b/>
          <w:color w:val="000000" w:themeColor="text1"/>
        </w:rPr>
      </w:pPr>
    </w:p>
    <w:p w14:paraId="33CF389D" w14:textId="77777777" w:rsidR="007863B5" w:rsidRPr="004874E8" w:rsidRDefault="007863B5" w:rsidP="007863B5">
      <w:pPr>
        <w:spacing w:line="276" w:lineRule="auto"/>
        <w:ind w:right="141"/>
        <w:jc w:val="both"/>
        <w:rPr>
          <w:rFonts w:asciiTheme="minorHAnsi" w:hAnsiTheme="minorHAnsi" w:cstheme="minorHAnsi"/>
          <w:b/>
        </w:rPr>
      </w:pPr>
      <w:r w:rsidRPr="004874E8">
        <w:rPr>
          <w:rFonts w:asciiTheme="minorHAnsi" w:hAnsiTheme="minorHAnsi" w:cstheme="minorHAnsi"/>
          <w:b/>
          <w:color w:val="000000" w:themeColor="text1"/>
        </w:rPr>
        <w:t>RN</w:t>
      </w:r>
      <w:r w:rsidRPr="004874E8">
        <w:rPr>
          <w:rFonts w:asciiTheme="minorHAnsi" w:hAnsiTheme="minorHAnsi" w:cstheme="minorHAnsi"/>
          <w:b/>
        </w:rPr>
        <w:t>Dr. Evžen Korec, CSc.</w:t>
      </w:r>
    </w:p>
    <w:p w14:paraId="2FBBB5E1" w14:textId="77777777" w:rsidR="007863B5" w:rsidRPr="004874E8" w:rsidRDefault="007863B5" w:rsidP="007863B5">
      <w:pPr>
        <w:spacing w:line="276" w:lineRule="auto"/>
        <w:ind w:right="141"/>
        <w:jc w:val="both"/>
        <w:rPr>
          <w:rFonts w:asciiTheme="minorHAnsi" w:hAnsiTheme="minorHAnsi" w:cstheme="minorHAnsi"/>
          <w:b/>
        </w:rPr>
      </w:pPr>
      <w:r w:rsidRPr="004874E8">
        <w:rPr>
          <w:rFonts w:asciiTheme="minorHAnsi" w:hAnsiTheme="minorHAnsi" w:cstheme="minorHAnsi"/>
        </w:rPr>
        <w:t>ředitel Zoologické zahrady Tábor</w:t>
      </w:r>
    </w:p>
    <w:p w14:paraId="4F3D4038" w14:textId="77777777" w:rsidR="007863B5" w:rsidRDefault="007863B5" w:rsidP="007863B5">
      <w:pPr>
        <w:spacing w:line="276" w:lineRule="auto"/>
        <w:ind w:right="141"/>
        <w:jc w:val="both"/>
        <w:rPr>
          <w:rFonts w:asciiTheme="minorHAnsi" w:hAnsiTheme="minorHAnsi" w:cstheme="minorHAnsi"/>
        </w:rPr>
      </w:pPr>
      <w:r w:rsidRPr="004874E8">
        <w:rPr>
          <w:rFonts w:asciiTheme="minorHAnsi" w:hAnsiTheme="minorHAnsi" w:cstheme="minorHAnsi"/>
        </w:rPr>
        <w:t xml:space="preserve">předseda </w:t>
      </w:r>
      <w:proofErr w:type="spellStart"/>
      <w:r w:rsidRPr="004874E8">
        <w:rPr>
          <w:rFonts w:asciiTheme="minorHAnsi" w:hAnsiTheme="minorHAnsi" w:cstheme="minorHAnsi"/>
        </w:rPr>
        <w:t>Cane</w:t>
      </w:r>
      <w:proofErr w:type="spellEnd"/>
      <w:r>
        <w:rPr>
          <w:rFonts w:asciiTheme="minorHAnsi" w:hAnsiTheme="minorHAnsi" w:cstheme="minorHAnsi"/>
        </w:rPr>
        <w:t xml:space="preserve"> </w:t>
      </w:r>
      <w:proofErr w:type="spellStart"/>
      <w:r w:rsidRPr="004874E8">
        <w:rPr>
          <w:rFonts w:asciiTheme="minorHAnsi" w:hAnsiTheme="minorHAnsi" w:cstheme="minorHAnsi"/>
        </w:rPr>
        <w:t>Corso</w:t>
      </w:r>
      <w:proofErr w:type="spellEnd"/>
      <w:r w:rsidRPr="004874E8">
        <w:rPr>
          <w:rFonts w:asciiTheme="minorHAnsi" w:hAnsiTheme="minorHAnsi" w:cstheme="minorHAnsi"/>
        </w:rPr>
        <w:t xml:space="preserve"> klubu ČR</w:t>
      </w:r>
    </w:p>
    <w:p w14:paraId="7BD5891E" w14:textId="77777777" w:rsidR="003C26F3" w:rsidRDefault="003C26F3" w:rsidP="00FA42D4">
      <w:pPr>
        <w:tabs>
          <w:tab w:val="left" w:pos="3932"/>
        </w:tabs>
        <w:spacing w:after="240" w:line="276" w:lineRule="auto"/>
        <w:rPr>
          <w:rFonts w:asciiTheme="minorHAnsi" w:hAnsiTheme="minorHAnsi" w:cstheme="minorHAnsi"/>
        </w:rPr>
      </w:pPr>
    </w:p>
    <w:p w14:paraId="6FD517DA" w14:textId="77777777" w:rsidR="00546E3D" w:rsidRDefault="00546E3D" w:rsidP="00546E3D">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Rozlohou největší zoologická zahrada jižních Čech</w:t>
      </w:r>
      <w:r>
        <w:rPr>
          <w:rFonts w:asciiTheme="minorHAnsi" w:hAnsiTheme="minorHAnsi" w:cstheme="minorHAnsi"/>
          <w:szCs w:val="24"/>
        </w:rPr>
        <w:t xml:space="preserve"> a největší soukromá zoo v Česku</w:t>
      </w:r>
      <w:r w:rsidRPr="00E57D36">
        <w:rPr>
          <w:rFonts w:asciiTheme="minorHAnsi" w:hAnsiTheme="minorHAnsi" w:cstheme="minorHAnsi"/>
          <w:b/>
          <w:szCs w:val="24"/>
        </w:rPr>
        <w:t xml:space="preserve"> ZOO Tábor</w:t>
      </w:r>
      <w:r w:rsidRPr="00E57D36">
        <w:rPr>
          <w:rFonts w:asciiTheme="minorHAnsi" w:hAnsiTheme="minorHAnsi" w:cstheme="minorHAnsi"/>
          <w:szCs w:val="24"/>
        </w:rPr>
        <w:t xml:space="preserve"> patří k nejmladším zahradám v Česku. Vznikla v květnu 2015 poté, co ji od insolvenčního správce koupil pražský developer a biolog Evžen Korec. Tím ji zachránil před likvidací a rozprodáním zvířat. Pro veřejnost byla </w:t>
      </w:r>
      <w:r w:rsidRPr="00E57D36">
        <w:rPr>
          <w:rFonts w:asciiTheme="minorHAnsi" w:hAnsiTheme="minorHAnsi" w:cstheme="minorHAnsi"/>
          <w:b/>
          <w:szCs w:val="24"/>
        </w:rPr>
        <w:t>ZOO Tábor</w:t>
      </w:r>
      <w:r w:rsidRPr="00E57D36">
        <w:rPr>
          <w:rFonts w:asciiTheme="minorHAnsi" w:hAnsiTheme="minorHAnsi" w:cstheme="minorHAnsi"/>
          <w:szCs w:val="24"/>
        </w:rPr>
        <w:t xml:space="preserve"> otevřena o měsíc později. </w:t>
      </w:r>
      <w:r>
        <w:rPr>
          <w:rFonts w:asciiTheme="minorHAnsi" w:hAnsiTheme="minorHAnsi" w:cstheme="minorHAnsi"/>
          <w:szCs w:val="24"/>
        </w:rPr>
        <w:t>V roce 2025</w:t>
      </w:r>
      <w:r w:rsidRPr="00E57D36">
        <w:rPr>
          <w:rFonts w:asciiTheme="minorHAnsi" w:hAnsiTheme="minorHAnsi" w:cstheme="minorHAnsi"/>
          <w:szCs w:val="24"/>
        </w:rPr>
        <w:t xml:space="preserve"> ji navštívilo </w:t>
      </w:r>
      <w:r>
        <w:rPr>
          <w:rFonts w:asciiTheme="minorHAnsi" w:hAnsiTheme="minorHAnsi" w:cstheme="minorHAnsi"/>
          <w:szCs w:val="24"/>
        </w:rPr>
        <w:t xml:space="preserve">119 400 </w:t>
      </w:r>
      <w:r w:rsidRPr="00E57D36">
        <w:rPr>
          <w:rFonts w:asciiTheme="minorHAnsi" w:hAnsiTheme="minorHAnsi" w:cstheme="minorHAnsi"/>
          <w:szCs w:val="24"/>
        </w:rPr>
        <w:t>lidí.</w:t>
      </w:r>
      <w:r>
        <w:rPr>
          <w:rFonts w:asciiTheme="minorHAnsi" w:hAnsiTheme="minorHAnsi" w:cstheme="minorHAnsi"/>
          <w:szCs w:val="24"/>
        </w:rPr>
        <w:t xml:space="preserve">  </w:t>
      </w:r>
      <w:r w:rsidRPr="007071E8">
        <w:rPr>
          <w:rFonts w:asciiTheme="minorHAnsi" w:hAnsiTheme="minorHAnsi" w:cstheme="minorHAnsi"/>
          <w:b/>
          <w:szCs w:val="24"/>
        </w:rPr>
        <w:t xml:space="preserve">ZOO Tábor </w:t>
      </w:r>
      <w:r>
        <w:rPr>
          <w:rFonts w:asciiTheme="minorHAnsi" w:hAnsiTheme="minorHAnsi" w:cstheme="minorHAnsi"/>
          <w:szCs w:val="24"/>
        </w:rPr>
        <w:t xml:space="preserve">je nejvíce navštěvovaným místem táborského regionu a patří mezi nejnavštěvovanější místa Jihočeského kraje. </w:t>
      </w:r>
      <w:r w:rsidRPr="002362B6">
        <w:rPr>
          <w:rFonts w:asciiTheme="minorHAnsi" w:hAnsiTheme="minorHAnsi" w:cstheme="minorHAnsi"/>
          <w:szCs w:val="24"/>
        </w:rPr>
        <w:t xml:space="preserve">Zoo je otevřena </w:t>
      </w:r>
      <w:r>
        <w:rPr>
          <w:rFonts w:asciiTheme="minorHAnsi" w:hAnsiTheme="minorHAnsi" w:cstheme="minorHAnsi"/>
          <w:szCs w:val="24"/>
        </w:rPr>
        <w:t>každý den</w:t>
      </w:r>
      <w:r w:rsidRPr="002362B6">
        <w:rPr>
          <w:rFonts w:asciiTheme="minorHAnsi" w:hAnsiTheme="minorHAnsi" w:cstheme="minorHAnsi"/>
          <w:szCs w:val="24"/>
        </w:rPr>
        <w:t xml:space="preserve"> od 9:00 do 1</w:t>
      </w:r>
      <w:r>
        <w:rPr>
          <w:rFonts w:asciiTheme="minorHAnsi" w:hAnsiTheme="minorHAnsi" w:cstheme="minorHAnsi"/>
          <w:szCs w:val="24"/>
        </w:rPr>
        <w:t>9</w:t>
      </w:r>
      <w:r w:rsidRPr="002362B6">
        <w:rPr>
          <w:rFonts w:asciiTheme="minorHAnsi" w:hAnsiTheme="minorHAnsi" w:cstheme="minorHAnsi"/>
          <w:szCs w:val="24"/>
        </w:rPr>
        <w:t>:00.</w:t>
      </w:r>
    </w:p>
    <w:p w14:paraId="5D00FC5B" w14:textId="77777777" w:rsidR="00546E3D" w:rsidRDefault="00546E3D" w:rsidP="00546E3D">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 xml:space="preserve">Hlavním posláním zoo je chov a ochrana ohrožených druhů zvířat. </w:t>
      </w:r>
      <w:r w:rsidRPr="00580649">
        <w:rPr>
          <w:rFonts w:asciiTheme="minorHAnsi" w:hAnsiTheme="minorHAnsi" w:cstheme="minorHAnsi"/>
          <w:b/>
          <w:szCs w:val="24"/>
        </w:rPr>
        <w:t xml:space="preserve">Nejvýznamnějším projektem táborské zoo je </w:t>
      </w:r>
      <w:proofErr w:type="spellStart"/>
      <w:r w:rsidRPr="00580649">
        <w:rPr>
          <w:rFonts w:asciiTheme="minorHAnsi" w:hAnsiTheme="minorHAnsi" w:cstheme="minorHAnsi"/>
          <w:b/>
          <w:szCs w:val="24"/>
        </w:rPr>
        <w:t>reintrodukce</w:t>
      </w:r>
      <w:proofErr w:type="spellEnd"/>
      <w:r w:rsidRPr="00580649">
        <w:rPr>
          <w:rFonts w:asciiTheme="minorHAnsi" w:hAnsiTheme="minorHAnsi" w:cstheme="minorHAnsi"/>
          <w:b/>
          <w:szCs w:val="24"/>
        </w:rPr>
        <w:t xml:space="preserve"> zubra evropského do </w:t>
      </w:r>
      <w:r>
        <w:rPr>
          <w:rFonts w:asciiTheme="minorHAnsi" w:hAnsiTheme="minorHAnsi" w:cstheme="minorHAnsi"/>
          <w:b/>
          <w:szCs w:val="24"/>
        </w:rPr>
        <w:t>přírodních rezervací v Evropě</w:t>
      </w:r>
      <w:r w:rsidRPr="00580649">
        <w:rPr>
          <w:rFonts w:asciiTheme="minorHAnsi" w:hAnsiTheme="minorHAnsi" w:cstheme="minorHAnsi"/>
          <w:b/>
          <w:szCs w:val="24"/>
        </w:rPr>
        <w:t xml:space="preserve">. Podrobnosti o návratu tohoto majestátního tvora a možnosti, jak tento projekt podpořit, lze nalézt na webu </w:t>
      </w:r>
      <w:hyperlink r:id="rId8" w:history="1">
        <w:r w:rsidRPr="00580649">
          <w:rPr>
            <w:rStyle w:val="Hypertextovodkaz"/>
            <w:rFonts w:asciiTheme="minorHAnsi" w:hAnsiTheme="minorHAnsi" w:cstheme="minorHAnsi"/>
            <w:b/>
            <w:szCs w:val="24"/>
          </w:rPr>
          <w:t>www.zazubra.cz</w:t>
        </w:r>
      </w:hyperlink>
      <w:r>
        <w:rPr>
          <w:rFonts w:asciiTheme="minorHAnsi" w:hAnsiTheme="minorHAnsi" w:cstheme="minorHAnsi"/>
          <w:szCs w:val="24"/>
        </w:rPr>
        <w:t xml:space="preserve">. Zásadním vědeckým projektem </w:t>
      </w:r>
      <w:r w:rsidRPr="005E7E92">
        <w:rPr>
          <w:rFonts w:asciiTheme="minorHAnsi" w:hAnsiTheme="minorHAnsi" w:cstheme="minorHAnsi"/>
          <w:b/>
          <w:szCs w:val="24"/>
        </w:rPr>
        <w:t>ZOO Tábor</w:t>
      </w:r>
      <w:r>
        <w:rPr>
          <w:rFonts w:asciiTheme="minorHAnsi" w:hAnsiTheme="minorHAnsi" w:cstheme="minorHAnsi"/>
          <w:szCs w:val="24"/>
        </w:rPr>
        <w:t xml:space="preserve"> je výzkum dlouhověkosti psů a zubrů, jehož cílem je výrazně prodloužit věk. </w:t>
      </w:r>
      <w:r w:rsidRPr="005E7E92">
        <w:rPr>
          <w:rFonts w:asciiTheme="minorHAnsi" w:hAnsiTheme="minorHAnsi" w:cstheme="minorHAnsi"/>
          <w:b/>
          <w:szCs w:val="24"/>
        </w:rPr>
        <w:t>ZOO Tábor</w:t>
      </w:r>
      <w:r>
        <w:rPr>
          <w:rFonts w:asciiTheme="minorHAnsi" w:hAnsiTheme="minorHAnsi" w:cstheme="minorHAnsi"/>
          <w:szCs w:val="24"/>
        </w:rPr>
        <w:t xml:space="preserve"> provozuje nejmodernější záchranné centrum CITES pro chladnomilné šelmy v Česku, jeho vybudování spolufinancoval Státní fond životního prostředí. </w:t>
      </w:r>
      <w:r w:rsidRPr="00E57D36">
        <w:rPr>
          <w:rFonts w:asciiTheme="minorHAnsi" w:hAnsiTheme="minorHAnsi" w:cstheme="minorHAnsi"/>
          <w:szCs w:val="24"/>
        </w:rPr>
        <w:t xml:space="preserve">Aktuálně v </w:t>
      </w:r>
      <w:r w:rsidRPr="00E57D36">
        <w:rPr>
          <w:rFonts w:asciiTheme="minorHAnsi" w:hAnsiTheme="minorHAnsi" w:cstheme="minorHAnsi"/>
          <w:b/>
          <w:szCs w:val="24"/>
        </w:rPr>
        <w:t>ZOO Tábor</w:t>
      </w:r>
      <w:r>
        <w:rPr>
          <w:rFonts w:asciiTheme="minorHAnsi" w:hAnsiTheme="minorHAnsi" w:cstheme="minorHAnsi"/>
          <w:szCs w:val="24"/>
        </w:rPr>
        <w:t xml:space="preserve"> žije přes 535</w:t>
      </w:r>
      <w:r w:rsidRPr="00E57D36">
        <w:rPr>
          <w:rFonts w:asciiTheme="minorHAnsi" w:hAnsiTheme="minorHAnsi" w:cstheme="minorHAnsi"/>
          <w:szCs w:val="24"/>
        </w:rPr>
        <w:t xml:space="preserve"> zvířat</w:t>
      </w:r>
      <w:r>
        <w:rPr>
          <w:rFonts w:asciiTheme="minorHAnsi" w:hAnsiTheme="minorHAnsi" w:cstheme="minorHAnsi"/>
          <w:szCs w:val="24"/>
        </w:rPr>
        <w:t xml:space="preserve">, </w:t>
      </w:r>
      <w:r>
        <w:rPr>
          <w:rFonts w:asciiTheme="minorHAnsi" w:hAnsiTheme="minorHAnsi" w:cstheme="minorHAnsi"/>
          <w:szCs w:val="24"/>
        </w:rPr>
        <w:lastRenderedPageBreak/>
        <w:t>která patří k 81 živočišným</w:t>
      </w:r>
      <w:r w:rsidRPr="00E57D36">
        <w:rPr>
          <w:rFonts w:asciiTheme="minorHAnsi" w:hAnsiTheme="minorHAnsi" w:cstheme="minorHAnsi"/>
          <w:szCs w:val="24"/>
        </w:rPr>
        <w:t xml:space="preserve"> druhů</w:t>
      </w:r>
      <w:r>
        <w:rPr>
          <w:rFonts w:asciiTheme="minorHAnsi" w:hAnsiTheme="minorHAnsi" w:cstheme="minorHAnsi"/>
          <w:szCs w:val="24"/>
        </w:rPr>
        <w:t>m. Více než polovina z chovaných druhů patří mezi ohrožené.</w:t>
      </w:r>
      <w:r w:rsidRPr="00E57D36">
        <w:rPr>
          <w:rFonts w:asciiTheme="minorHAnsi" w:hAnsiTheme="minorHAnsi" w:cstheme="minorHAnsi"/>
          <w:szCs w:val="24"/>
        </w:rPr>
        <w:t xml:space="preserve"> </w:t>
      </w:r>
      <w:r>
        <w:rPr>
          <w:rFonts w:asciiTheme="minorHAnsi" w:hAnsiTheme="minorHAnsi" w:cstheme="minorHAnsi"/>
          <w:szCs w:val="24"/>
        </w:rPr>
        <w:t>Generálním sponzorem je EKOSPOL.</w:t>
      </w:r>
    </w:p>
    <w:p w14:paraId="22302820" w14:textId="77777777" w:rsidR="00E57D36" w:rsidRPr="00B22582" w:rsidRDefault="00E57D36" w:rsidP="00E57D36">
      <w:pPr>
        <w:pStyle w:val="Podnadpis"/>
        <w:spacing w:after="0" w:line="276" w:lineRule="auto"/>
        <w:rPr>
          <w:rFonts w:asciiTheme="minorHAnsi" w:hAnsiTheme="minorHAnsi" w:cstheme="minorHAnsi"/>
          <w:sz w:val="24"/>
          <w:szCs w:val="24"/>
          <w:u w:val="single"/>
        </w:rPr>
      </w:pPr>
      <w:r w:rsidRPr="00B22582">
        <w:rPr>
          <w:rFonts w:asciiTheme="minorHAnsi" w:hAnsiTheme="minorHAnsi" w:cstheme="minorHAnsi"/>
          <w:sz w:val="24"/>
          <w:szCs w:val="24"/>
          <w:u w:val="single"/>
        </w:rPr>
        <w:t>Kontakt pro média</w:t>
      </w:r>
    </w:p>
    <w:p w14:paraId="2C800FF2"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b/>
        </w:rPr>
        <w:t>Filip Sušanka</w:t>
      </w:r>
    </w:p>
    <w:p w14:paraId="47F072DB"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rPr>
        <w:t>M: (+420) 606 688 787</w:t>
      </w:r>
    </w:p>
    <w:p w14:paraId="6E732162"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T: (+420) 233 372 021</w:t>
      </w:r>
    </w:p>
    <w:p w14:paraId="51D4A709"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E:  </w:t>
      </w:r>
      <w:hyperlink r:id="rId9" w:history="1">
        <w:r w:rsidRPr="00B22582">
          <w:rPr>
            <w:rStyle w:val="Hypertextovodkaz"/>
            <w:rFonts w:asciiTheme="minorHAnsi" w:hAnsiTheme="minorHAnsi" w:cstheme="minorHAnsi"/>
          </w:rPr>
          <w:t>media@zootabor.eu</w:t>
        </w:r>
      </w:hyperlink>
    </w:p>
    <w:p w14:paraId="6618D69D" w14:textId="77777777" w:rsidR="00FA42D4" w:rsidRPr="00E57D36"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W: </w:t>
      </w:r>
      <w:hyperlink r:id="rId10" w:history="1">
        <w:r w:rsidRPr="00B22582">
          <w:rPr>
            <w:rStyle w:val="Hypertextovodkaz"/>
            <w:rFonts w:asciiTheme="minorHAnsi" w:hAnsiTheme="minorHAnsi" w:cstheme="minorHAnsi"/>
          </w:rPr>
          <w:t>www.zootabor.eu</w:t>
        </w:r>
      </w:hyperlink>
    </w:p>
    <w:sectPr w:rsidR="00FA42D4" w:rsidRPr="00E57D36" w:rsidSect="006A5D31">
      <w:headerReference w:type="default" r:id="rId11"/>
      <w:footerReference w:type="default" r:id="rId12"/>
      <w:pgSz w:w="11906" w:h="16838"/>
      <w:pgMar w:top="1134" w:right="1274" w:bottom="1417" w:left="1417" w:header="567" w:footer="2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9D9BA" w14:textId="77777777" w:rsidR="008E2C3A" w:rsidRDefault="008E2C3A">
      <w:r>
        <w:separator/>
      </w:r>
    </w:p>
  </w:endnote>
  <w:endnote w:type="continuationSeparator" w:id="0">
    <w:p w14:paraId="472FA381" w14:textId="77777777" w:rsidR="008E2C3A" w:rsidRDefault="008E2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2F34D" w14:textId="77777777" w:rsidR="005E72D4" w:rsidRDefault="005E72D4" w:rsidP="00B42FFC">
    <w:pPr>
      <w:jc w:val="center"/>
      <w:rPr>
        <w:rFonts w:ascii="Arial" w:hAnsi="Arial" w:cs="Arial"/>
        <w:sz w:val="20"/>
        <w:szCs w:val="20"/>
        <w:u w:val="single"/>
      </w:rPr>
    </w:pPr>
  </w:p>
  <w:p w14:paraId="2D4CB66D" w14:textId="77777777" w:rsidR="00E553DF" w:rsidRPr="005E72D4" w:rsidRDefault="00EF5804" w:rsidP="00E73AB3">
    <w:pPr>
      <w:jc w:val="center"/>
      <w:rPr>
        <w:rFonts w:ascii="Arial" w:hAnsi="Arial" w:cs="Arial"/>
        <w:sz w:val="20"/>
        <w:szCs w:val="20"/>
        <w:u w:val="single"/>
      </w:rPr>
    </w:pPr>
    <w:r>
      <w:rPr>
        <w:noProof/>
      </w:rPr>
      <mc:AlternateContent>
        <mc:Choice Requires="wps">
          <w:drawing>
            <wp:anchor distT="0" distB="0" distL="114300" distR="114300" simplePos="0" relativeHeight="251658240" behindDoc="0" locked="0" layoutInCell="1" allowOverlap="1" wp14:anchorId="16F8B3C6" wp14:editId="5E1576F7">
              <wp:simplePos x="0" y="0"/>
              <wp:positionH relativeFrom="column">
                <wp:posOffset>-52070</wp:posOffset>
              </wp:positionH>
              <wp:positionV relativeFrom="paragraph">
                <wp:posOffset>-15875</wp:posOffset>
              </wp:positionV>
              <wp:extent cx="5857875" cy="635"/>
              <wp:effectExtent l="0" t="0" r="9525" b="18415"/>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60E5B1" id="_x0000_t32" coordsize="21600,21600" o:spt="32" o:oned="t" path="m,l21600,21600e" filled="f">
              <v:path arrowok="t" fillok="f" o:connecttype="none"/>
              <o:lock v:ext="edit" shapetype="t"/>
            </v:shapetype>
            <v:shape id="AutoShape 13" o:spid="_x0000_s1026" type="#_x0000_t32" style="position:absolute;margin-left:-4.1pt;margin-top:-1.25pt;width:461.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"/>
          </w:pict>
        </mc:Fallback>
      </mc:AlternateContent>
    </w:r>
  </w:p>
  <w:tbl>
    <w:tblPr>
      <w:tblW w:w="0" w:type="auto"/>
      <w:tblLook w:val="04A0" w:firstRow="1" w:lastRow="0" w:firstColumn="1" w:lastColumn="0" w:noHBand="0" w:noVBand="1"/>
    </w:tblPr>
    <w:tblGrid>
      <w:gridCol w:w="4999"/>
      <w:gridCol w:w="4216"/>
    </w:tblGrid>
    <w:tr w:rsidR="001B0CB7" w:rsidRPr="009C18D2" w14:paraId="03507507" w14:textId="77777777" w:rsidTr="001B680E">
      <w:tc>
        <w:tcPr>
          <w:tcW w:w="5070" w:type="dxa"/>
        </w:tcPr>
        <w:p w14:paraId="72FF4B56" w14:textId="77777777" w:rsidR="001B0CB7" w:rsidRPr="00105106" w:rsidRDefault="005E72D4" w:rsidP="00105106">
          <w:pPr>
            <w:pStyle w:val="Nadpis1"/>
            <w:ind w:left="1" w:hanging="1"/>
            <w:rPr>
              <w:rFonts w:cs="Arial"/>
              <w:b w:val="0"/>
              <w:color w:val="auto"/>
              <w:sz w:val="20"/>
            </w:rPr>
          </w:pPr>
          <w:r w:rsidRPr="009C18D2">
            <w:rPr>
              <w:rFonts w:cs="Arial"/>
              <w:b w:val="0"/>
              <w:color w:val="auto"/>
              <w:sz w:val="20"/>
              <w:u w:val="single"/>
            </w:rPr>
            <w:t>Sídlo</w:t>
          </w:r>
          <w:r w:rsidRPr="009C18D2">
            <w:rPr>
              <w:rFonts w:cs="Arial"/>
              <w:b w:val="0"/>
              <w:color w:val="auto"/>
              <w:sz w:val="20"/>
            </w:rPr>
            <w:t>: Dukelských hrdinů 747/19, 170 00 Praha 7</w:t>
          </w:r>
        </w:p>
      </w:tc>
      <w:tc>
        <w:tcPr>
          <w:tcW w:w="4285" w:type="dxa"/>
        </w:tcPr>
        <w:p w14:paraId="46FA16FB" w14:textId="77777777" w:rsidR="001B0CB7" w:rsidRPr="00105106" w:rsidRDefault="00105106" w:rsidP="005E72D4">
          <w:pPr>
            <w:pStyle w:val="Nadpis1"/>
            <w:ind w:left="1" w:hanging="1"/>
            <w:rPr>
              <w:rFonts w:cs="Arial"/>
              <w:b w:val="0"/>
              <w:color w:val="auto"/>
              <w:sz w:val="20"/>
            </w:rPr>
          </w:pPr>
          <w:r w:rsidRPr="00105106">
            <w:rPr>
              <w:rFonts w:cs="Arial"/>
              <w:b w:val="0"/>
              <w:color w:val="auto"/>
              <w:sz w:val="20"/>
            </w:rPr>
            <w:t>tel.: 233 37 20 21</w:t>
          </w:r>
        </w:p>
      </w:tc>
    </w:tr>
  </w:tbl>
  <w:p w14:paraId="40A638DA" w14:textId="77777777" w:rsidR="00E553DF" w:rsidRPr="006A5D31" w:rsidRDefault="00E553DF" w:rsidP="006A5D31">
    <w:pPr>
      <w:pStyle w:val="Zpat"/>
      <w:tabs>
        <w:tab w:val="clear" w:pos="4536"/>
        <w:tab w:val="clear" w:pos="9072"/>
        <w:tab w:val="left" w:pos="3090"/>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EA67A" w14:textId="77777777" w:rsidR="008E2C3A" w:rsidRDefault="008E2C3A">
      <w:r>
        <w:separator/>
      </w:r>
    </w:p>
  </w:footnote>
  <w:footnote w:type="continuationSeparator" w:id="0">
    <w:p w14:paraId="6720A48D" w14:textId="77777777" w:rsidR="008E2C3A" w:rsidRDefault="008E2C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5920"/>
      <w:gridCol w:w="3511"/>
    </w:tblGrid>
    <w:tr w:rsidR="005E72D4" w:rsidRPr="00A51237" w14:paraId="48EF2E26" w14:textId="77777777" w:rsidTr="00A51237">
      <w:tc>
        <w:tcPr>
          <w:tcW w:w="5920" w:type="dxa"/>
        </w:tcPr>
        <w:p w14:paraId="5DCEEDCC" w14:textId="77777777" w:rsidR="005E72D4" w:rsidRPr="00A51237" w:rsidRDefault="00EF5804" w:rsidP="00A51237">
          <w:pPr>
            <w:pStyle w:val="Zpat"/>
            <w:tabs>
              <w:tab w:val="clear" w:pos="4536"/>
              <w:tab w:val="clear" w:pos="9072"/>
              <w:tab w:val="left" w:pos="3090"/>
            </w:tabs>
            <w:rPr>
              <w:rFonts w:ascii="Tahoma" w:hAnsi="Tahoma"/>
              <w:b/>
              <w:sz w:val="16"/>
            </w:rPr>
          </w:pPr>
          <w:r>
            <w:rPr>
              <w:noProof/>
            </w:rPr>
            <mc:AlternateContent>
              <mc:Choice Requires="wps">
                <w:drawing>
                  <wp:anchor distT="0" distB="0" distL="114300" distR="114300" simplePos="0" relativeHeight="251657216" behindDoc="0" locked="0" layoutInCell="1" allowOverlap="1" wp14:anchorId="6B4BBAE4" wp14:editId="534DB024">
                    <wp:simplePos x="0" y="0"/>
                    <wp:positionH relativeFrom="column">
                      <wp:posOffset>-42545</wp:posOffset>
                    </wp:positionH>
                    <wp:positionV relativeFrom="paragraph">
                      <wp:posOffset>843280</wp:posOffset>
                    </wp:positionV>
                    <wp:extent cx="5857875" cy="635"/>
                    <wp:effectExtent l="0" t="0" r="9525" b="18415"/>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D32413" id="_x0000_t32" coordsize="21600,21600" o:spt="32" o:oned="t" path="m,l21600,21600e" filled="f">
                    <v:path arrowok="t" fillok="f" o:connecttype="none"/>
                    <o:lock v:ext="edit" shapetype="t"/>
                  </v:shapetype>
                  <v:shape id="AutoShape 12" o:spid="_x0000_s1026" type="#_x0000_t32" style="position:absolute;margin-left:-3.35pt;margin-top:66.4pt;width:461.2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5JzIQIAAD4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"/>
                </w:pict>
              </mc:Fallback>
            </mc:AlternateContent>
          </w:r>
          <w:r w:rsidR="00052BF3" w:rsidRPr="00677B94">
            <w:rPr>
              <w:rFonts w:ascii="Tahoma" w:hAnsi="Tahoma"/>
              <w:b/>
              <w:noProof/>
              <w:sz w:val="16"/>
            </w:rPr>
            <w:drawing>
              <wp:inline distT="0" distB="0" distL="0" distR="0" wp14:anchorId="666B43E5" wp14:editId="3C189AD5">
                <wp:extent cx="3095625" cy="714375"/>
                <wp:effectExtent l="0" t="0" r="9525" b="9525"/>
                <wp:docPr id="1" name="obrázek 1" descr="logo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logo_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5625" cy="714375"/>
                        </a:xfrm>
                        <a:prstGeom prst="rect">
                          <a:avLst/>
                        </a:prstGeom>
                        <a:noFill/>
                        <a:ln>
                          <a:noFill/>
                        </a:ln>
                      </pic:spPr>
                    </pic:pic>
                  </a:graphicData>
                </a:graphic>
              </wp:inline>
            </w:drawing>
          </w:r>
        </w:p>
      </w:tc>
      <w:tc>
        <w:tcPr>
          <w:tcW w:w="3511" w:type="dxa"/>
          <w:vAlign w:val="center"/>
        </w:tcPr>
        <w:p w14:paraId="6685A53E" w14:textId="77777777" w:rsidR="005E72D4" w:rsidRPr="00A51237" w:rsidRDefault="005E72D4" w:rsidP="00A51237">
          <w:pPr>
            <w:spacing w:line="276" w:lineRule="auto"/>
            <w:jc w:val="right"/>
            <w:rPr>
              <w:rFonts w:ascii="Arial" w:hAnsi="Arial" w:cs="Arial"/>
              <w:sz w:val="22"/>
              <w:szCs w:val="20"/>
            </w:rPr>
          </w:pPr>
        </w:p>
        <w:p w14:paraId="30211836"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 xml:space="preserve">e-mail: </w:t>
          </w:r>
          <w:r w:rsidR="003D13B3">
            <w:rPr>
              <w:rFonts w:ascii="Arial" w:hAnsi="Arial" w:cs="Arial"/>
              <w:sz w:val="22"/>
              <w:szCs w:val="20"/>
            </w:rPr>
            <w:t>media</w:t>
          </w:r>
          <w:r w:rsidRPr="00A51237">
            <w:rPr>
              <w:rFonts w:ascii="Arial" w:hAnsi="Arial" w:cs="Arial"/>
              <w:sz w:val="22"/>
              <w:szCs w:val="20"/>
            </w:rPr>
            <w:t>@zootabor.eu</w:t>
          </w:r>
        </w:p>
        <w:p w14:paraId="00AA9D8C"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www.zootabor.eu</w:t>
          </w:r>
        </w:p>
        <w:p w14:paraId="2C6AB3BD" w14:textId="77777777" w:rsidR="005E72D4" w:rsidRDefault="005E72D4" w:rsidP="00A51237">
          <w:pPr>
            <w:spacing w:line="276" w:lineRule="auto"/>
            <w:jc w:val="right"/>
            <w:rPr>
              <w:sz w:val="22"/>
            </w:rPr>
          </w:pPr>
        </w:p>
        <w:p w14:paraId="147E3620" w14:textId="77777777" w:rsidR="00A15C8D" w:rsidRPr="00A51237" w:rsidRDefault="00A15C8D" w:rsidP="00A51237">
          <w:pPr>
            <w:spacing w:line="276" w:lineRule="auto"/>
            <w:jc w:val="right"/>
            <w:rPr>
              <w:sz w:val="22"/>
            </w:rPr>
          </w:pPr>
        </w:p>
      </w:tc>
    </w:tr>
  </w:tbl>
  <w:p w14:paraId="1ACA32B3" w14:textId="77777777" w:rsidR="00A67D86" w:rsidRPr="00EF774F" w:rsidRDefault="00A67D86" w:rsidP="001B0CB7">
    <w:pPr>
      <w:pStyle w:val="Zpat"/>
      <w:tabs>
        <w:tab w:val="clear" w:pos="4536"/>
        <w:tab w:val="clear" w:pos="9072"/>
        <w:tab w:val="left" w:pos="3090"/>
      </w:tabs>
      <w:rPr>
        <w:rFonts w:ascii="Tahoma" w:hAnsi="Tahoma"/>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6196"/>
    <w:multiLevelType w:val="multilevel"/>
    <w:tmpl w:val="E0863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997DBB"/>
    <w:multiLevelType w:val="multilevel"/>
    <w:tmpl w:val="9B22D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C456C8"/>
    <w:multiLevelType w:val="multilevel"/>
    <w:tmpl w:val="FDF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EF079F"/>
    <w:multiLevelType w:val="hybridMultilevel"/>
    <w:tmpl w:val="B59247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9AA4104"/>
    <w:multiLevelType w:val="hybridMultilevel"/>
    <w:tmpl w:val="3850C542"/>
    <w:lvl w:ilvl="0" w:tplc="61521B78">
      <w:start w:val="887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27C2648"/>
    <w:multiLevelType w:val="hybridMultilevel"/>
    <w:tmpl w:val="34225B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B227F27"/>
    <w:multiLevelType w:val="hybridMultilevel"/>
    <w:tmpl w:val="EC1459A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827823376">
    <w:abstractNumId w:val="4"/>
  </w:num>
  <w:num w:numId="2" w16cid:durableId="637343277">
    <w:abstractNumId w:val="2"/>
  </w:num>
  <w:num w:numId="3" w16cid:durableId="1232810840">
    <w:abstractNumId w:val="0"/>
  </w:num>
  <w:num w:numId="4" w16cid:durableId="1821582248">
    <w:abstractNumId w:val="1"/>
  </w:num>
  <w:num w:numId="5" w16cid:durableId="1966813124">
    <w:abstractNumId w:val="3"/>
  </w:num>
  <w:num w:numId="6" w16cid:durableId="133301415">
    <w:abstractNumId w:val="5"/>
  </w:num>
  <w:num w:numId="7" w16cid:durableId="12217490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063,#00492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83E"/>
    <w:rsid w:val="000001CC"/>
    <w:rsid w:val="0000120E"/>
    <w:rsid w:val="00003AF2"/>
    <w:rsid w:val="000043FF"/>
    <w:rsid w:val="00011A7A"/>
    <w:rsid w:val="00011DE0"/>
    <w:rsid w:val="000147EC"/>
    <w:rsid w:val="000163E8"/>
    <w:rsid w:val="00016C3A"/>
    <w:rsid w:val="000171D5"/>
    <w:rsid w:val="0001761A"/>
    <w:rsid w:val="00025AF7"/>
    <w:rsid w:val="00025DA1"/>
    <w:rsid w:val="0002730D"/>
    <w:rsid w:val="00030281"/>
    <w:rsid w:val="00033A22"/>
    <w:rsid w:val="00033D35"/>
    <w:rsid w:val="00034A56"/>
    <w:rsid w:val="000361FB"/>
    <w:rsid w:val="00036EFF"/>
    <w:rsid w:val="000376B8"/>
    <w:rsid w:val="00040F78"/>
    <w:rsid w:val="0004135F"/>
    <w:rsid w:val="00044778"/>
    <w:rsid w:val="0004506B"/>
    <w:rsid w:val="0005286E"/>
    <w:rsid w:val="00052BF3"/>
    <w:rsid w:val="00053792"/>
    <w:rsid w:val="00053CD4"/>
    <w:rsid w:val="00054514"/>
    <w:rsid w:val="00054A33"/>
    <w:rsid w:val="00055783"/>
    <w:rsid w:val="000559F2"/>
    <w:rsid w:val="00056B2A"/>
    <w:rsid w:val="00060339"/>
    <w:rsid w:val="0006038C"/>
    <w:rsid w:val="000625F0"/>
    <w:rsid w:val="00062A55"/>
    <w:rsid w:val="000659CF"/>
    <w:rsid w:val="000665FE"/>
    <w:rsid w:val="000672C9"/>
    <w:rsid w:val="000714C0"/>
    <w:rsid w:val="000725D3"/>
    <w:rsid w:val="00073DEF"/>
    <w:rsid w:val="00073F43"/>
    <w:rsid w:val="00075133"/>
    <w:rsid w:val="00075139"/>
    <w:rsid w:val="00076A2E"/>
    <w:rsid w:val="00076D46"/>
    <w:rsid w:val="00077081"/>
    <w:rsid w:val="00080DB7"/>
    <w:rsid w:val="00081A03"/>
    <w:rsid w:val="000854C3"/>
    <w:rsid w:val="00085787"/>
    <w:rsid w:val="00090EA4"/>
    <w:rsid w:val="00091BD1"/>
    <w:rsid w:val="00091F7E"/>
    <w:rsid w:val="0009222E"/>
    <w:rsid w:val="0009376D"/>
    <w:rsid w:val="000939CC"/>
    <w:rsid w:val="00093FBE"/>
    <w:rsid w:val="00094235"/>
    <w:rsid w:val="000956D8"/>
    <w:rsid w:val="0009575F"/>
    <w:rsid w:val="00097B18"/>
    <w:rsid w:val="000A1FDC"/>
    <w:rsid w:val="000A79F7"/>
    <w:rsid w:val="000B0FA8"/>
    <w:rsid w:val="000B15C6"/>
    <w:rsid w:val="000B52AB"/>
    <w:rsid w:val="000B55EC"/>
    <w:rsid w:val="000B710E"/>
    <w:rsid w:val="000C1756"/>
    <w:rsid w:val="000C25E8"/>
    <w:rsid w:val="000C41DA"/>
    <w:rsid w:val="000C4A13"/>
    <w:rsid w:val="000C4E13"/>
    <w:rsid w:val="000C5A1D"/>
    <w:rsid w:val="000C6010"/>
    <w:rsid w:val="000C6149"/>
    <w:rsid w:val="000C740C"/>
    <w:rsid w:val="000C784E"/>
    <w:rsid w:val="000D05D0"/>
    <w:rsid w:val="000D2A46"/>
    <w:rsid w:val="000D2CE8"/>
    <w:rsid w:val="000D5468"/>
    <w:rsid w:val="000D5C54"/>
    <w:rsid w:val="000E2241"/>
    <w:rsid w:val="000E35EE"/>
    <w:rsid w:val="000E564C"/>
    <w:rsid w:val="000E5EED"/>
    <w:rsid w:val="000E7677"/>
    <w:rsid w:val="000E7C93"/>
    <w:rsid w:val="000F1362"/>
    <w:rsid w:val="000F27AC"/>
    <w:rsid w:val="000F3121"/>
    <w:rsid w:val="000F3858"/>
    <w:rsid w:val="000F38E7"/>
    <w:rsid w:val="000F488D"/>
    <w:rsid w:val="000F54F2"/>
    <w:rsid w:val="000F69C7"/>
    <w:rsid w:val="00100E16"/>
    <w:rsid w:val="001020AA"/>
    <w:rsid w:val="001026A7"/>
    <w:rsid w:val="00105106"/>
    <w:rsid w:val="00105126"/>
    <w:rsid w:val="0011123E"/>
    <w:rsid w:val="001130EB"/>
    <w:rsid w:val="001144F1"/>
    <w:rsid w:val="00114B56"/>
    <w:rsid w:val="001153D1"/>
    <w:rsid w:val="001214B4"/>
    <w:rsid w:val="0012299D"/>
    <w:rsid w:val="00123188"/>
    <w:rsid w:val="00123A4F"/>
    <w:rsid w:val="00125607"/>
    <w:rsid w:val="001265F7"/>
    <w:rsid w:val="00131F02"/>
    <w:rsid w:val="00132585"/>
    <w:rsid w:val="00132C9F"/>
    <w:rsid w:val="00133FE1"/>
    <w:rsid w:val="00135567"/>
    <w:rsid w:val="00137340"/>
    <w:rsid w:val="00140A36"/>
    <w:rsid w:val="00140E29"/>
    <w:rsid w:val="00141B0C"/>
    <w:rsid w:val="00142A4B"/>
    <w:rsid w:val="00144A7D"/>
    <w:rsid w:val="001466FB"/>
    <w:rsid w:val="00146CA3"/>
    <w:rsid w:val="001521B6"/>
    <w:rsid w:val="00153E87"/>
    <w:rsid w:val="00153F47"/>
    <w:rsid w:val="001546D0"/>
    <w:rsid w:val="00155B95"/>
    <w:rsid w:val="001561F5"/>
    <w:rsid w:val="00156678"/>
    <w:rsid w:val="00156C4F"/>
    <w:rsid w:val="0016016D"/>
    <w:rsid w:val="00160190"/>
    <w:rsid w:val="00160C68"/>
    <w:rsid w:val="0016146F"/>
    <w:rsid w:val="00163A0F"/>
    <w:rsid w:val="00165D02"/>
    <w:rsid w:val="00165F31"/>
    <w:rsid w:val="00170195"/>
    <w:rsid w:val="00171564"/>
    <w:rsid w:val="00174818"/>
    <w:rsid w:val="00175E22"/>
    <w:rsid w:val="00177959"/>
    <w:rsid w:val="00181C61"/>
    <w:rsid w:val="00183D15"/>
    <w:rsid w:val="001852F2"/>
    <w:rsid w:val="0018595E"/>
    <w:rsid w:val="001859D6"/>
    <w:rsid w:val="0018793D"/>
    <w:rsid w:val="00187C0D"/>
    <w:rsid w:val="001906A3"/>
    <w:rsid w:val="00197438"/>
    <w:rsid w:val="001A0907"/>
    <w:rsid w:val="001A1F90"/>
    <w:rsid w:val="001A2399"/>
    <w:rsid w:val="001B0CB7"/>
    <w:rsid w:val="001B1607"/>
    <w:rsid w:val="001B24DB"/>
    <w:rsid w:val="001B426D"/>
    <w:rsid w:val="001B48DE"/>
    <w:rsid w:val="001B4956"/>
    <w:rsid w:val="001B5D96"/>
    <w:rsid w:val="001B680E"/>
    <w:rsid w:val="001B7056"/>
    <w:rsid w:val="001B7B4C"/>
    <w:rsid w:val="001C3F87"/>
    <w:rsid w:val="001C53FF"/>
    <w:rsid w:val="001D01A6"/>
    <w:rsid w:val="001D1350"/>
    <w:rsid w:val="001D207D"/>
    <w:rsid w:val="001D2C3B"/>
    <w:rsid w:val="001D2D52"/>
    <w:rsid w:val="001D42B9"/>
    <w:rsid w:val="001D4483"/>
    <w:rsid w:val="001D4B30"/>
    <w:rsid w:val="001D529C"/>
    <w:rsid w:val="001D538A"/>
    <w:rsid w:val="001E0124"/>
    <w:rsid w:val="001E0ABD"/>
    <w:rsid w:val="001E4088"/>
    <w:rsid w:val="001E5DDF"/>
    <w:rsid w:val="001E72BA"/>
    <w:rsid w:val="001E7336"/>
    <w:rsid w:val="001F075D"/>
    <w:rsid w:val="001F0E35"/>
    <w:rsid w:val="001F2DE9"/>
    <w:rsid w:val="001F40A2"/>
    <w:rsid w:val="001F772D"/>
    <w:rsid w:val="00201660"/>
    <w:rsid w:val="00201B6D"/>
    <w:rsid w:val="00201D40"/>
    <w:rsid w:val="00202FF3"/>
    <w:rsid w:val="00204D32"/>
    <w:rsid w:val="00205C3F"/>
    <w:rsid w:val="00206CE5"/>
    <w:rsid w:val="00212BBD"/>
    <w:rsid w:val="00213410"/>
    <w:rsid w:val="00215BCD"/>
    <w:rsid w:val="0021611F"/>
    <w:rsid w:val="00216D56"/>
    <w:rsid w:val="00220033"/>
    <w:rsid w:val="00220E26"/>
    <w:rsid w:val="00221569"/>
    <w:rsid w:val="002229BD"/>
    <w:rsid w:val="00223754"/>
    <w:rsid w:val="0022545A"/>
    <w:rsid w:val="0022746F"/>
    <w:rsid w:val="00231858"/>
    <w:rsid w:val="00231DDC"/>
    <w:rsid w:val="00232221"/>
    <w:rsid w:val="002325B6"/>
    <w:rsid w:val="002336DB"/>
    <w:rsid w:val="00233AE0"/>
    <w:rsid w:val="002348D6"/>
    <w:rsid w:val="002349E6"/>
    <w:rsid w:val="00234B7C"/>
    <w:rsid w:val="00236EE1"/>
    <w:rsid w:val="00236F39"/>
    <w:rsid w:val="0023751F"/>
    <w:rsid w:val="002415BA"/>
    <w:rsid w:val="00242ED5"/>
    <w:rsid w:val="00243965"/>
    <w:rsid w:val="002456CE"/>
    <w:rsid w:val="00246519"/>
    <w:rsid w:val="00251851"/>
    <w:rsid w:val="00254343"/>
    <w:rsid w:val="002557F3"/>
    <w:rsid w:val="00255C8B"/>
    <w:rsid w:val="00263678"/>
    <w:rsid w:val="002642C7"/>
    <w:rsid w:val="00264EB7"/>
    <w:rsid w:val="00270187"/>
    <w:rsid w:val="00270AB1"/>
    <w:rsid w:val="00270ACC"/>
    <w:rsid w:val="00271894"/>
    <w:rsid w:val="00272FEB"/>
    <w:rsid w:val="00274C42"/>
    <w:rsid w:val="002756C1"/>
    <w:rsid w:val="00276945"/>
    <w:rsid w:val="00276A25"/>
    <w:rsid w:val="00277EA2"/>
    <w:rsid w:val="002811D2"/>
    <w:rsid w:val="002821E0"/>
    <w:rsid w:val="002832F8"/>
    <w:rsid w:val="00284D62"/>
    <w:rsid w:val="00285FC2"/>
    <w:rsid w:val="00290E17"/>
    <w:rsid w:val="002915EC"/>
    <w:rsid w:val="00293CE0"/>
    <w:rsid w:val="0029403A"/>
    <w:rsid w:val="002A012A"/>
    <w:rsid w:val="002A0A56"/>
    <w:rsid w:val="002A117D"/>
    <w:rsid w:val="002A18C6"/>
    <w:rsid w:val="002A3C27"/>
    <w:rsid w:val="002A444F"/>
    <w:rsid w:val="002A75E2"/>
    <w:rsid w:val="002B1E16"/>
    <w:rsid w:val="002B67C0"/>
    <w:rsid w:val="002B6DE9"/>
    <w:rsid w:val="002B7407"/>
    <w:rsid w:val="002B75F1"/>
    <w:rsid w:val="002C0862"/>
    <w:rsid w:val="002C3639"/>
    <w:rsid w:val="002C3FF8"/>
    <w:rsid w:val="002C49D8"/>
    <w:rsid w:val="002C5D1D"/>
    <w:rsid w:val="002C6B98"/>
    <w:rsid w:val="002C7F74"/>
    <w:rsid w:val="002D106E"/>
    <w:rsid w:val="002D211C"/>
    <w:rsid w:val="002D21BA"/>
    <w:rsid w:val="002D3987"/>
    <w:rsid w:val="002D44F0"/>
    <w:rsid w:val="002D451E"/>
    <w:rsid w:val="002D4B38"/>
    <w:rsid w:val="002D5382"/>
    <w:rsid w:val="002D71FB"/>
    <w:rsid w:val="002D74DF"/>
    <w:rsid w:val="002E1715"/>
    <w:rsid w:val="002E2708"/>
    <w:rsid w:val="002E2912"/>
    <w:rsid w:val="002E3C88"/>
    <w:rsid w:val="002E4614"/>
    <w:rsid w:val="002E54DD"/>
    <w:rsid w:val="002F0260"/>
    <w:rsid w:val="002F344B"/>
    <w:rsid w:val="002F4131"/>
    <w:rsid w:val="002F422B"/>
    <w:rsid w:val="002F519A"/>
    <w:rsid w:val="002F6276"/>
    <w:rsid w:val="002F6EAC"/>
    <w:rsid w:val="00300709"/>
    <w:rsid w:val="00302078"/>
    <w:rsid w:val="00302FD5"/>
    <w:rsid w:val="00305428"/>
    <w:rsid w:val="00306427"/>
    <w:rsid w:val="00306797"/>
    <w:rsid w:val="00310E52"/>
    <w:rsid w:val="003110E1"/>
    <w:rsid w:val="00311EA7"/>
    <w:rsid w:val="00314FE0"/>
    <w:rsid w:val="00316CE7"/>
    <w:rsid w:val="00317D88"/>
    <w:rsid w:val="0032733B"/>
    <w:rsid w:val="00327C5D"/>
    <w:rsid w:val="003311E6"/>
    <w:rsid w:val="00331254"/>
    <w:rsid w:val="00332A89"/>
    <w:rsid w:val="00336C06"/>
    <w:rsid w:val="00340946"/>
    <w:rsid w:val="00341CB5"/>
    <w:rsid w:val="0034344F"/>
    <w:rsid w:val="003442E9"/>
    <w:rsid w:val="0034585D"/>
    <w:rsid w:val="003464FB"/>
    <w:rsid w:val="003507CE"/>
    <w:rsid w:val="00355682"/>
    <w:rsid w:val="00356725"/>
    <w:rsid w:val="00360E64"/>
    <w:rsid w:val="00360EA6"/>
    <w:rsid w:val="003612F7"/>
    <w:rsid w:val="003619C6"/>
    <w:rsid w:val="00361E46"/>
    <w:rsid w:val="003620D7"/>
    <w:rsid w:val="00363384"/>
    <w:rsid w:val="003633D5"/>
    <w:rsid w:val="00363B22"/>
    <w:rsid w:val="003650E8"/>
    <w:rsid w:val="003667F6"/>
    <w:rsid w:val="003702A1"/>
    <w:rsid w:val="003723CC"/>
    <w:rsid w:val="003759B8"/>
    <w:rsid w:val="00377A25"/>
    <w:rsid w:val="00382088"/>
    <w:rsid w:val="00383ECB"/>
    <w:rsid w:val="00385587"/>
    <w:rsid w:val="00386B35"/>
    <w:rsid w:val="00386BAE"/>
    <w:rsid w:val="00386D9A"/>
    <w:rsid w:val="00386E4A"/>
    <w:rsid w:val="00387E13"/>
    <w:rsid w:val="00387F5C"/>
    <w:rsid w:val="00390FE0"/>
    <w:rsid w:val="003914A0"/>
    <w:rsid w:val="00395094"/>
    <w:rsid w:val="003954C9"/>
    <w:rsid w:val="003973A6"/>
    <w:rsid w:val="003A0205"/>
    <w:rsid w:val="003A02B2"/>
    <w:rsid w:val="003A08CA"/>
    <w:rsid w:val="003A1534"/>
    <w:rsid w:val="003A2578"/>
    <w:rsid w:val="003A3DDA"/>
    <w:rsid w:val="003B00AF"/>
    <w:rsid w:val="003B0D9D"/>
    <w:rsid w:val="003B4D12"/>
    <w:rsid w:val="003B6813"/>
    <w:rsid w:val="003B6A81"/>
    <w:rsid w:val="003B6BFB"/>
    <w:rsid w:val="003B72B2"/>
    <w:rsid w:val="003B7DCF"/>
    <w:rsid w:val="003C013D"/>
    <w:rsid w:val="003C1199"/>
    <w:rsid w:val="003C1BCC"/>
    <w:rsid w:val="003C26F3"/>
    <w:rsid w:val="003C2DCC"/>
    <w:rsid w:val="003C46C9"/>
    <w:rsid w:val="003C5B7F"/>
    <w:rsid w:val="003C68C0"/>
    <w:rsid w:val="003C7025"/>
    <w:rsid w:val="003C7CB6"/>
    <w:rsid w:val="003D1262"/>
    <w:rsid w:val="003D13B3"/>
    <w:rsid w:val="003D2616"/>
    <w:rsid w:val="003D2693"/>
    <w:rsid w:val="003D2711"/>
    <w:rsid w:val="003D31FF"/>
    <w:rsid w:val="003D3BE4"/>
    <w:rsid w:val="003D4765"/>
    <w:rsid w:val="003D6FAA"/>
    <w:rsid w:val="003E0996"/>
    <w:rsid w:val="003E21F4"/>
    <w:rsid w:val="003E259C"/>
    <w:rsid w:val="003E31B1"/>
    <w:rsid w:val="003E44A1"/>
    <w:rsid w:val="003E4DF7"/>
    <w:rsid w:val="003E4F31"/>
    <w:rsid w:val="003E5379"/>
    <w:rsid w:val="003E552F"/>
    <w:rsid w:val="003E61DC"/>
    <w:rsid w:val="003E77CA"/>
    <w:rsid w:val="003F03EB"/>
    <w:rsid w:val="003F0490"/>
    <w:rsid w:val="003F1033"/>
    <w:rsid w:val="003F12DC"/>
    <w:rsid w:val="003F1D6B"/>
    <w:rsid w:val="003F2978"/>
    <w:rsid w:val="003F74BF"/>
    <w:rsid w:val="004030E3"/>
    <w:rsid w:val="00413040"/>
    <w:rsid w:val="00414F1C"/>
    <w:rsid w:val="0041568F"/>
    <w:rsid w:val="00416309"/>
    <w:rsid w:val="00417A4D"/>
    <w:rsid w:val="00420899"/>
    <w:rsid w:val="0042172A"/>
    <w:rsid w:val="00421CA0"/>
    <w:rsid w:val="0042213E"/>
    <w:rsid w:val="00425622"/>
    <w:rsid w:val="00425EA9"/>
    <w:rsid w:val="0042698D"/>
    <w:rsid w:val="00426CBB"/>
    <w:rsid w:val="00427A3F"/>
    <w:rsid w:val="00431D5C"/>
    <w:rsid w:val="00433C7F"/>
    <w:rsid w:val="00434492"/>
    <w:rsid w:val="00434C7B"/>
    <w:rsid w:val="004357F0"/>
    <w:rsid w:val="00436B39"/>
    <w:rsid w:val="0043767F"/>
    <w:rsid w:val="00437D97"/>
    <w:rsid w:val="004409FA"/>
    <w:rsid w:val="00442022"/>
    <w:rsid w:val="004442EC"/>
    <w:rsid w:val="00445B14"/>
    <w:rsid w:val="00445FD9"/>
    <w:rsid w:val="004472D8"/>
    <w:rsid w:val="00452661"/>
    <w:rsid w:val="00452894"/>
    <w:rsid w:val="00453965"/>
    <w:rsid w:val="0045474D"/>
    <w:rsid w:val="00457090"/>
    <w:rsid w:val="004617CB"/>
    <w:rsid w:val="00465131"/>
    <w:rsid w:val="00467AED"/>
    <w:rsid w:val="00472AAE"/>
    <w:rsid w:val="00477563"/>
    <w:rsid w:val="00482227"/>
    <w:rsid w:val="00484D54"/>
    <w:rsid w:val="00485728"/>
    <w:rsid w:val="00485D53"/>
    <w:rsid w:val="004867AF"/>
    <w:rsid w:val="00486E82"/>
    <w:rsid w:val="00487D71"/>
    <w:rsid w:val="0049117D"/>
    <w:rsid w:val="00491741"/>
    <w:rsid w:val="00491CA7"/>
    <w:rsid w:val="00491DC3"/>
    <w:rsid w:val="00496FC1"/>
    <w:rsid w:val="004974D0"/>
    <w:rsid w:val="004A11DB"/>
    <w:rsid w:val="004A16B8"/>
    <w:rsid w:val="004A4CD1"/>
    <w:rsid w:val="004B007E"/>
    <w:rsid w:val="004B2C2D"/>
    <w:rsid w:val="004B5111"/>
    <w:rsid w:val="004B51A0"/>
    <w:rsid w:val="004B5F18"/>
    <w:rsid w:val="004B63C3"/>
    <w:rsid w:val="004B6754"/>
    <w:rsid w:val="004C16F7"/>
    <w:rsid w:val="004C2131"/>
    <w:rsid w:val="004C36AD"/>
    <w:rsid w:val="004C39C9"/>
    <w:rsid w:val="004C3D27"/>
    <w:rsid w:val="004C3DD8"/>
    <w:rsid w:val="004C3EB0"/>
    <w:rsid w:val="004C5E01"/>
    <w:rsid w:val="004C5E54"/>
    <w:rsid w:val="004D1B14"/>
    <w:rsid w:val="004D27DA"/>
    <w:rsid w:val="004D2A25"/>
    <w:rsid w:val="004D2A47"/>
    <w:rsid w:val="004D3C73"/>
    <w:rsid w:val="004D584F"/>
    <w:rsid w:val="004D5A11"/>
    <w:rsid w:val="004D6859"/>
    <w:rsid w:val="004D6E14"/>
    <w:rsid w:val="004D78AA"/>
    <w:rsid w:val="004E32BD"/>
    <w:rsid w:val="004E5EFB"/>
    <w:rsid w:val="004E67B2"/>
    <w:rsid w:val="004E6C21"/>
    <w:rsid w:val="004E7D69"/>
    <w:rsid w:val="004F1645"/>
    <w:rsid w:val="004F1BC6"/>
    <w:rsid w:val="004F264A"/>
    <w:rsid w:val="004F2E4C"/>
    <w:rsid w:val="004F319A"/>
    <w:rsid w:val="004F6BD8"/>
    <w:rsid w:val="004F707B"/>
    <w:rsid w:val="005007E0"/>
    <w:rsid w:val="00501841"/>
    <w:rsid w:val="00502651"/>
    <w:rsid w:val="00502670"/>
    <w:rsid w:val="00502862"/>
    <w:rsid w:val="00503658"/>
    <w:rsid w:val="005036E3"/>
    <w:rsid w:val="005047CC"/>
    <w:rsid w:val="005057EA"/>
    <w:rsid w:val="00506021"/>
    <w:rsid w:val="00506619"/>
    <w:rsid w:val="00506A02"/>
    <w:rsid w:val="0050759E"/>
    <w:rsid w:val="00507C54"/>
    <w:rsid w:val="00517F3A"/>
    <w:rsid w:val="005214C2"/>
    <w:rsid w:val="00533145"/>
    <w:rsid w:val="005333C8"/>
    <w:rsid w:val="00534455"/>
    <w:rsid w:val="00536508"/>
    <w:rsid w:val="00536CCA"/>
    <w:rsid w:val="005420F4"/>
    <w:rsid w:val="00543E36"/>
    <w:rsid w:val="00546348"/>
    <w:rsid w:val="00546E3D"/>
    <w:rsid w:val="00547ADE"/>
    <w:rsid w:val="00550719"/>
    <w:rsid w:val="0055322D"/>
    <w:rsid w:val="005536CB"/>
    <w:rsid w:val="0055472F"/>
    <w:rsid w:val="00554757"/>
    <w:rsid w:val="00554D53"/>
    <w:rsid w:val="00554E4A"/>
    <w:rsid w:val="00555204"/>
    <w:rsid w:val="005553E9"/>
    <w:rsid w:val="00555407"/>
    <w:rsid w:val="0055554F"/>
    <w:rsid w:val="00555648"/>
    <w:rsid w:val="00557699"/>
    <w:rsid w:val="0055786A"/>
    <w:rsid w:val="00557EFE"/>
    <w:rsid w:val="00563177"/>
    <w:rsid w:val="00565537"/>
    <w:rsid w:val="0056664B"/>
    <w:rsid w:val="0056686F"/>
    <w:rsid w:val="00567191"/>
    <w:rsid w:val="00567D35"/>
    <w:rsid w:val="00570E38"/>
    <w:rsid w:val="00572613"/>
    <w:rsid w:val="005726AD"/>
    <w:rsid w:val="00573C80"/>
    <w:rsid w:val="00574CA5"/>
    <w:rsid w:val="00576B05"/>
    <w:rsid w:val="00577706"/>
    <w:rsid w:val="00577DFA"/>
    <w:rsid w:val="005831AA"/>
    <w:rsid w:val="005844F6"/>
    <w:rsid w:val="00585144"/>
    <w:rsid w:val="0058619F"/>
    <w:rsid w:val="00586968"/>
    <w:rsid w:val="00587E15"/>
    <w:rsid w:val="005907C7"/>
    <w:rsid w:val="005912CC"/>
    <w:rsid w:val="005921C8"/>
    <w:rsid w:val="00596861"/>
    <w:rsid w:val="005A1EA3"/>
    <w:rsid w:val="005A2A72"/>
    <w:rsid w:val="005A3CAF"/>
    <w:rsid w:val="005A5082"/>
    <w:rsid w:val="005A6101"/>
    <w:rsid w:val="005B11B7"/>
    <w:rsid w:val="005B65DD"/>
    <w:rsid w:val="005B77EA"/>
    <w:rsid w:val="005C3D83"/>
    <w:rsid w:val="005C6AD0"/>
    <w:rsid w:val="005C7034"/>
    <w:rsid w:val="005D0418"/>
    <w:rsid w:val="005D11EA"/>
    <w:rsid w:val="005D24FE"/>
    <w:rsid w:val="005D6539"/>
    <w:rsid w:val="005D6581"/>
    <w:rsid w:val="005D7210"/>
    <w:rsid w:val="005E03A0"/>
    <w:rsid w:val="005E0F0C"/>
    <w:rsid w:val="005E1C1C"/>
    <w:rsid w:val="005E2D80"/>
    <w:rsid w:val="005E3400"/>
    <w:rsid w:val="005E60B7"/>
    <w:rsid w:val="005E72D4"/>
    <w:rsid w:val="005F06DC"/>
    <w:rsid w:val="005F11ED"/>
    <w:rsid w:val="005F1583"/>
    <w:rsid w:val="005F6F12"/>
    <w:rsid w:val="006011DC"/>
    <w:rsid w:val="0060325E"/>
    <w:rsid w:val="00603898"/>
    <w:rsid w:val="00603F9A"/>
    <w:rsid w:val="00606577"/>
    <w:rsid w:val="006067E8"/>
    <w:rsid w:val="006118FA"/>
    <w:rsid w:val="00612E81"/>
    <w:rsid w:val="00615AFB"/>
    <w:rsid w:val="0061692C"/>
    <w:rsid w:val="00621B9E"/>
    <w:rsid w:val="00623A84"/>
    <w:rsid w:val="00623BD4"/>
    <w:rsid w:val="006244D5"/>
    <w:rsid w:val="00624F65"/>
    <w:rsid w:val="00630ADC"/>
    <w:rsid w:val="006318CC"/>
    <w:rsid w:val="00633DBF"/>
    <w:rsid w:val="0063592F"/>
    <w:rsid w:val="00637254"/>
    <w:rsid w:val="00640B64"/>
    <w:rsid w:val="00641C8E"/>
    <w:rsid w:val="006422A4"/>
    <w:rsid w:val="00642DF2"/>
    <w:rsid w:val="00644D4B"/>
    <w:rsid w:val="00645B70"/>
    <w:rsid w:val="00646D28"/>
    <w:rsid w:val="00647E7B"/>
    <w:rsid w:val="00650C53"/>
    <w:rsid w:val="00651250"/>
    <w:rsid w:val="00651334"/>
    <w:rsid w:val="006519DF"/>
    <w:rsid w:val="00652D01"/>
    <w:rsid w:val="006539F5"/>
    <w:rsid w:val="0065425F"/>
    <w:rsid w:val="006542D3"/>
    <w:rsid w:val="00656F55"/>
    <w:rsid w:val="0066140D"/>
    <w:rsid w:val="0066208C"/>
    <w:rsid w:val="00672F30"/>
    <w:rsid w:val="00676A00"/>
    <w:rsid w:val="00676BF4"/>
    <w:rsid w:val="0067755A"/>
    <w:rsid w:val="00677B94"/>
    <w:rsid w:val="006808CD"/>
    <w:rsid w:val="00682756"/>
    <w:rsid w:val="00682BE6"/>
    <w:rsid w:val="00682C24"/>
    <w:rsid w:val="00683133"/>
    <w:rsid w:val="0068423C"/>
    <w:rsid w:val="00684298"/>
    <w:rsid w:val="00685109"/>
    <w:rsid w:val="00685AAB"/>
    <w:rsid w:val="0068796D"/>
    <w:rsid w:val="00691134"/>
    <w:rsid w:val="0069440A"/>
    <w:rsid w:val="00695FD2"/>
    <w:rsid w:val="0069752B"/>
    <w:rsid w:val="006A023E"/>
    <w:rsid w:val="006A11BE"/>
    <w:rsid w:val="006A17D9"/>
    <w:rsid w:val="006A2E6D"/>
    <w:rsid w:val="006A5CC8"/>
    <w:rsid w:val="006A5D31"/>
    <w:rsid w:val="006A6CC8"/>
    <w:rsid w:val="006A732B"/>
    <w:rsid w:val="006B294C"/>
    <w:rsid w:val="006B31EF"/>
    <w:rsid w:val="006B4029"/>
    <w:rsid w:val="006B510F"/>
    <w:rsid w:val="006C2BFB"/>
    <w:rsid w:val="006C30C6"/>
    <w:rsid w:val="006C5658"/>
    <w:rsid w:val="006C56F5"/>
    <w:rsid w:val="006C573A"/>
    <w:rsid w:val="006C733C"/>
    <w:rsid w:val="006D1D9B"/>
    <w:rsid w:val="006D224B"/>
    <w:rsid w:val="006D4A00"/>
    <w:rsid w:val="006D56AD"/>
    <w:rsid w:val="006D7CCC"/>
    <w:rsid w:val="006E0917"/>
    <w:rsid w:val="006E0D2E"/>
    <w:rsid w:val="006E300C"/>
    <w:rsid w:val="006E3ED6"/>
    <w:rsid w:val="006E40F4"/>
    <w:rsid w:val="006E558B"/>
    <w:rsid w:val="006F1AB5"/>
    <w:rsid w:val="006F4007"/>
    <w:rsid w:val="006F487B"/>
    <w:rsid w:val="006F6156"/>
    <w:rsid w:val="006F6800"/>
    <w:rsid w:val="007013D3"/>
    <w:rsid w:val="00703380"/>
    <w:rsid w:val="00703C78"/>
    <w:rsid w:val="00703DA8"/>
    <w:rsid w:val="0070451A"/>
    <w:rsid w:val="00704EEE"/>
    <w:rsid w:val="00706479"/>
    <w:rsid w:val="007066B2"/>
    <w:rsid w:val="0071193F"/>
    <w:rsid w:val="00714BA5"/>
    <w:rsid w:val="007150AD"/>
    <w:rsid w:val="00715B59"/>
    <w:rsid w:val="00720D53"/>
    <w:rsid w:val="00721210"/>
    <w:rsid w:val="00722F34"/>
    <w:rsid w:val="007236B4"/>
    <w:rsid w:val="0072583E"/>
    <w:rsid w:val="00726E4E"/>
    <w:rsid w:val="00727FDA"/>
    <w:rsid w:val="007306C0"/>
    <w:rsid w:val="00730F0D"/>
    <w:rsid w:val="00731A85"/>
    <w:rsid w:val="0073436A"/>
    <w:rsid w:val="00735258"/>
    <w:rsid w:val="00737EBE"/>
    <w:rsid w:val="00740996"/>
    <w:rsid w:val="007424DF"/>
    <w:rsid w:val="007426C0"/>
    <w:rsid w:val="00747023"/>
    <w:rsid w:val="00747A6A"/>
    <w:rsid w:val="00750EFD"/>
    <w:rsid w:val="00752EC3"/>
    <w:rsid w:val="00760A71"/>
    <w:rsid w:val="00761302"/>
    <w:rsid w:val="0076168A"/>
    <w:rsid w:val="00763B14"/>
    <w:rsid w:val="00763EBF"/>
    <w:rsid w:val="0076604E"/>
    <w:rsid w:val="00771323"/>
    <w:rsid w:val="0077267A"/>
    <w:rsid w:val="0077517C"/>
    <w:rsid w:val="00781D72"/>
    <w:rsid w:val="00783935"/>
    <w:rsid w:val="00784E4D"/>
    <w:rsid w:val="00785090"/>
    <w:rsid w:val="00786211"/>
    <w:rsid w:val="007863B5"/>
    <w:rsid w:val="00786FD8"/>
    <w:rsid w:val="00790A1B"/>
    <w:rsid w:val="00790AB1"/>
    <w:rsid w:val="00792BE4"/>
    <w:rsid w:val="00795795"/>
    <w:rsid w:val="00795ED0"/>
    <w:rsid w:val="007A0569"/>
    <w:rsid w:val="007A1B0F"/>
    <w:rsid w:val="007A2F8C"/>
    <w:rsid w:val="007A30A4"/>
    <w:rsid w:val="007A3EA7"/>
    <w:rsid w:val="007A60E6"/>
    <w:rsid w:val="007A6D08"/>
    <w:rsid w:val="007B13E1"/>
    <w:rsid w:val="007B148F"/>
    <w:rsid w:val="007B34D0"/>
    <w:rsid w:val="007B5570"/>
    <w:rsid w:val="007B5B94"/>
    <w:rsid w:val="007B672A"/>
    <w:rsid w:val="007B6758"/>
    <w:rsid w:val="007B698C"/>
    <w:rsid w:val="007B747D"/>
    <w:rsid w:val="007C33E6"/>
    <w:rsid w:val="007C5A2E"/>
    <w:rsid w:val="007C6E24"/>
    <w:rsid w:val="007D020A"/>
    <w:rsid w:val="007D11C7"/>
    <w:rsid w:val="007D28A0"/>
    <w:rsid w:val="007D2F39"/>
    <w:rsid w:val="007D3903"/>
    <w:rsid w:val="007D3E9A"/>
    <w:rsid w:val="007D5BB1"/>
    <w:rsid w:val="007E0F15"/>
    <w:rsid w:val="007E2CF2"/>
    <w:rsid w:val="007E448B"/>
    <w:rsid w:val="007E4C85"/>
    <w:rsid w:val="007E6263"/>
    <w:rsid w:val="007E66BD"/>
    <w:rsid w:val="007E6BC0"/>
    <w:rsid w:val="007F07AD"/>
    <w:rsid w:val="007F0CC0"/>
    <w:rsid w:val="007F29EF"/>
    <w:rsid w:val="007F491A"/>
    <w:rsid w:val="007F4E86"/>
    <w:rsid w:val="007F5584"/>
    <w:rsid w:val="007F79D9"/>
    <w:rsid w:val="007F7B6B"/>
    <w:rsid w:val="00802C95"/>
    <w:rsid w:val="008070FA"/>
    <w:rsid w:val="00807EFF"/>
    <w:rsid w:val="008116E4"/>
    <w:rsid w:val="008118B4"/>
    <w:rsid w:val="00811DDD"/>
    <w:rsid w:val="0081416C"/>
    <w:rsid w:val="00814320"/>
    <w:rsid w:val="008162B1"/>
    <w:rsid w:val="008168E4"/>
    <w:rsid w:val="00817176"/>
    <w:rsid w:val="008207C1"/>
    <w:rsid w:val="0082150D"/>
    <w:rsid w:val="00821538"/>
    <w:rsid w:val="008236E1"/>
    <w:rsid w:val="00823A4C"/>
    <w:rsid w:val="00824FAA"/>
    <w:rsid w:val="008252F0"/>
    <w:rsid w:val="008261DE"/>
    <w:rsid w:val="00826451"/>
    <w:rsid w:val="00826B66"/>
    <w:rsid w:val="00827D46"/>
    <w:rsid w:val="00831806"/>
    <w:rsid w:val="00833E13"/>
    <w:rsid w:val="00837D20"/>
    <w:rsid w:val="00837E71"/>
    <w:rsid w:val="0084388B"/>
    <w:rsid w:val="00844F9B"/>
    <w:rsid w:val="00846B2F"/>
    <w:rsid w:val="00850466"/>
    <w:rsid w:val="008506E3"/>
    <w:rsid w:val="00851264"/>
    <w:rsid w:val="00851D9C"/>
    <w:rsid w:val="00852564"/>
    <w:rsid w:val="008532FC"/>
    <w:rsid w:val="00855982"/>
    <w:rsid w:val="00856B52"/>
    <w:rsid w:val="00860145"/>
    <w:rsid w:val="00863336"/>
    <w:rsid w:val="0086406D"/>
    <w:rsid w:val="00864183"/>
    <w:rsid w:val="00864D1A"/>
    <w:rsid w:val="008658FB"/>
    <w:rsid w:val="0086726C"/>
    <w:rsid w:val="0087073A"/>
    <w:rsid w:val="00870BDB"/>
    <w:rsid w:val="00870DA4"/>
    <w:rsid w:val="00872CA2"/>
    <w:rsid w:val="00874090"/>
    <w:rsid w:val="0087512A"/>
    <w:rsid w:val="00875D5B"/>
    <w:rsid w:val="00877803"/>
    <w:rsid w:val="00880948"/>
    <w:rsid w:val="00880F6B"/>
    <w:rsid w:val="008828C6"/>
    <w:rsid w:val="00885463"/>
    <w:rsid w:val="008905FE"/>
    <w:rsid w:val="008905FF"/>
    <w:rsid w:val="00890A15"/>
    <w:rsid w:val="00890DB2"/>
    <w:rsid w:val="00891642"/>
    <w:rsid w:val="00891E4F"/>
    <w:rsid w:val="00892C3E"/>
    <w:rsid w:val="00894330"/>
    <w:rsid w:val="00895EE1"/>
    <w:rsid w:val="00897E53"/>
    <w:rsid w:val="008A0F58"/>
    <w:rsid w:val="008A1BE4"/>
    <w:rsid w:val="008A1EAE"/>
    <w:rsid w:val="008A2C4B"/>
    <w:rsid w:val="008A4511"/>
    <w:rsid w:val="008A45A9"/>
    <w:rsid w:val="008A5779"/>
    <w:rsid w:val="008B2B96"/>
    <w:rsid w:val="008B45C4"/>
    <w:rsid w:val="008B55D3"/>
    <w:rsid w:val="008B6500"/>
    <w:rsid w:val="008B70A9"/>
    <w:rsid w:val="008B7304"/>
    <w:rsid w:val="008C0855"/>
    <w:rsid w:val="008C207D"/>
    <w:rsid w:val="008C31AB"/>
    <w:rsid w:val="008C350F"/>
    <w:rsid w:val="008C682D"/>
    <w:rsid w:val="008C7022"/>
    <w:rsid w:val="008C7094"/>
    <w:rsid w:val="008D4332"/>
    <w:rsid w:val="008D5297"/>
    <w:rsid w:val="008E058D"/>
    <w:rsid w:val="008E0BDC"/>
    <w:rsid w:val="008E1413"/>
    <w:rsid w:val="008E2C3A"/>
    <w:rsid w:val="008E39A6"/>
    <w:rsid w:val="008E4658"/>
    <w:rsid w:val="008F0325"/>
    <w:rsid w:val="008F1CBC"/>
    <w:rsid w:val="008F2627"/>
    <w:rsid w:val="008F2CD8"/>
    <w:rsid w:val="008F2EBF"/>
    <w:rsid w:val="008F3284"/>
    <w:rsid w:val="008F3679"/>
    <w:rsid w:val="008F3CFF"/>
    <w:rsid w:val="008F48E4"/>
    <w:rsid w:val="008F6C7D"/>
    <w:rsid w:val="008F7B27"/>
    <w:rsid w:val="00900410"/>
    <w:rsid w:val="009007B8"/>
    <w:rsid w:val="00900DF9"/>
    <w:rsid w:val="009030E6"/>
    <w:rsid w:val="0090333E"/>
    <w:rsid w:val="00903B74"/>
    <w:rsid w:val="009047E3"/>
    <w:rsid w:val="009050DD"/>
    <w:rsid w:val="00906AD8"/>
    <w:rsid w:val="00906D50"/>
    <w:rsid w:val="00907A87"/>
    <w:rsid w:val="00913C86"/>
    <w:rsid w:val="009144CA"/>
    <w:rsid w:val="009204B5"/>
    <w:rsid w:val="00920D84"/>
    <w:rsid w:val="00921B07"/>
    <w:rsid w:val="00923C40"/>
    <w:rsid w:val="009251E6"/>
    <w:rsid w:val="009259B9"/>
    <w:rsid w:val="00925AA3"/>
    <w:rsid w:val="00927EB4"/>
    <w:rsid w:val="00931363"/>
    <w:rsid w:val="009320B9"/>
    <w:rsid w:val="009342F0"/>
    <w:rsid w:val="00940F19"/>
    <w:rsid w:val="00942B08"/>
    <w:rsid w:val="0094311C"/>
    <w:rsid w:val="00945291"/>
    <w:rsid w:val="009462B2"/>
    <w:rsid w:val="0094775B"/>
    <w:rsid w:val="00950B36"/>
    <w:rsid w:val="009513F2"/>
    <w:rsid w:val="00951F13"/>
    <w:rsid w:val="00955A4F"/>
    <w:rsid w:val="0095639B"/>
    <w:rsid w:val="00956540"/>
    <w:rsid w:val="0095751E"/>
    <w:rsid w:val="00960C24"/>
    <w:rsid w:val="00960FAC"/>
    <w:rsid w:val="00961D1C"/>
    <w:rsid w:val="0096350B"/>
    <w:rsid w:val="0096514C"/>
    <w:rsid w:val="0096565A"/>
    <w:rsid w:val="00966114"/>
    <w:rsid w:val="00972407"/>
    <w:rsid w:val="00976D3C"/>
    <w:rsid w:val="0098143E"/>
    <w:rsid w:val="00981DC1"/>
    <w:rsid w:val="0098297F"/>
    <w:rsid w:val="00983B75"/>
    <w:rsid w:val="00984D72"/>
    <w:rsid w:val="00990432"/>
    <w:rsid w:val="0099409A"/>
    <w:rsid w:val="00994542"/>
    <w:rsid w:val="00994B49"/>
    <w:rsid w:val="009979BC"/>
    <w:rsid w:val="009A023D"/>
    <w:rsid w:val="009A03DC"/>
    <w:rsid w:val="009A1D40"/>
    <w:rsid w:val="009A3A05"/>
    <w:rsid w:val="009A5A9F"/>
    <w:rsid w:val="009A67E5"/>
    <w:rsid w:val="009A72D3"/>
    <w:rsid w:val="009A7F4B"/>
    <w:rsid w:val="009B1129"/>
    <w:rsid w:val="009B17FB"/>
    <w:rsid w:val="009B5240"/>
    <w:rsid w:val="009B5795"/>
    <w:rsid w:val="009B5909"/>
    <w:rsid w:val="009B7541"/>
    <w:rsid w:val="009C18D2"/>
    <w:rsid w:val="009C1B4D"/>
    <w:rsid w:val="009C4B3B"/>
    <w:rsid w:val="009C5587"/>
    <w:rsid w:val="009C56DF"/>
    <w:rsid w:val="009C66EE"/>
    <w:rsid w:val="009D348F"/>
    <w:rsid w:val="009D387C"/>
    <w:rsid w:val="009D58A7"/>
    <w:rsid w:val="009D5A2E"/>
    <w:rsid w:val="009E2C72"/>
    <w:rsid w:val="009E3235"/>
    <w:rsid w:val="009E4447"/>
    <w:rsid w:val="009E60D2"/>
    <w:rsid w:val="009E61DD"/>
    <w:rsid w:val="009F0A4D"/>
    <w:rsid w:val="009F1AF1"/>
    <w:rsid w:val="009F2E9E"/>
    <w:rsid w:val="009F3EB1"/>
    <w:rsid w:val="009F7371"/>
    <w:rsid w:val="009F7A4F"/>
    <w:rsid w:val="00A00C1B"/>
    <w:rsid w:val="00A0111E"/>
    <w:rsid w:val="00A0172E"/>
    <w:rsid w:val="00A03988"/>
    <w:rsid w:val="00A03A7F"/>
    <w:rsid w:val="00A05B1F"/>
    <w:rsid w:val="00A0785D"/>
    <w:rsid w:val="00A11360"/>
    <w:rsid w:val="00A12243"/>
    <w:rsid w:val="00A15C8D"/>
    <w:rsid w:val="00A17215"/>
    <w:rsid w:val="00A21863"/>
    <w:rsid w:val="00A24BC7"/>
    <w:rsid w:val="00A26C1B"/>
    <w:rsid w:val="00A31396"/>
    <w:rsid w:val="00A33314"/>
    <w:rsid w:val="00A35DE7"/>
    <w:rsid w:val="00A366BE"/>
    <w:rsid w:val="00A3789B"/>
    <w:rsid w:val="00A457BD"/>
    <w:rsid w:val="00A47518"/>
    <w:rsid w:val="00A47BF1"/>
    <w:rsid w:val="00A51237"/>
    <w:rsid w:val="00A51CB3"/>
    <w:rsid w:val="00A5317A"/>
    <w:rsid w:val="00A54A24"/>
    <w:rsid w:val="00A601F8"/>
    <w:rsid w:val="00A60346"/>
    <w:rsid w:val="00A61FC8"/>
    <w:rsid w:val="00A62EA0"/>
    <w:rsid w:val="00A637A1"/>
    <w:rsid w:val="00A63B10"/>
    <w:rsid w:val="00A64387"/>
    <w:rsid w:val="00A64708"/>
    <w:rsid w:val="00A6707F"/>
    <w:rsid w:val="00A67D86"/>
    <w:rsid w:val="00A67E4B"/>
    <w:rsid w:val="00A7128C"/>
    <w:rsid w:val="00A7283E"/>
    <w:rsid w:val="00A744BC"/>
    <w:rsid w:val="00A76FFE"/>
    <w:rsid w:val="00A7796D"/>
    <w:rsid w:val="00A77E09"/>
    <w:rsid w:val="00A81639"/>
    <w:rsid w:val="00A82A8C"/>
    <w:rsid w:val="00A84B2E"/>
    <w:rsid w:val="00A8543F"/>
    <w:rsid w:val="00A87639"/>
    <w:rsid w:val="00A90838"/>
    <w:rsid w:val="00A924FF"/>
    <w:rsid w:val="00A93EF6"/>
    <w:rsid w:val="00A96948"/>
    <w:rsid w:val="00AA1131"/>
    <w:rsid w:val="00AA1420"/>
    <w:rsid w:val="00AA302D"/>
    <w:rsid w:val="00AA3DD1"/>
    <w:rsid w:val="00AA6C78"/>
    <w:rsid w:val="00AA72E9"/>
    <w:rsid w:val="00AA7C0D"/>
    <w:rsid w:val="00AB0CC2"/>
    <w:rsid w:val="00AB0D60"/>
    <w:rsid w:val="00AB0F80"/>
    <w:rsid w:val="00AB1966"/>
    <w:rsid w:val="00AB3159"/>
    <w:rsid w:val="00AB40C4"/>
    <w:rsid w:val="00AB45D1"/>
    <w:rsid w:val="00AB5AE5"/>
    <w:rsid w:val="00AB76F7"/>
    <w:rsid w:val="00AC0BA5"/>
    <w:rsid w:val="00AC17D6"/>
    <w:rsid w:val="00AC4084"/>
    <w:rsid w:val="00AC6B4E"/>
    <w:rsid w:val="00AD0738"/>
    <w:rsid w:val="00AD3E0A"/>
    <w:rsid w:val="00AD5549"/>
    <w:rsid w:val="00AD7277"/>
    <w:rsid w:val="00AE2052"/>
    <w:rsid w:val="00AE2811"/>
    <w:rsid w:val="00AE5D56"/>
    <w:rsid w:val="00AE5F92"/>
    <w:rsid w:val="00AF1C6F"/>
    <w:rsid w:val="00AF3167"/>
    <w:rsid w:val="00AF3181"/>
    <w:rsid w:val="00AF41A9"/>
    <w:rsid w:val="00AF48F4"/>
    <w:rsid w:val="00B01626"/>
    <w:rsid w:val="00B01ACE"/>
    <w:rsid w:val="00B05A77"/>
    <w:rsid w:val="00B076CB"/>
    <w:rsid w:val="00B102C0"/>
    <w:rsid w:val="00B125FB"/>
    <w:rsid w:val="00B12B2B"/>
    <w:rsid w:val="00B14DA0"/>
    <w:rsid w:val="00B158E3"/>
    <w:rsid w:val="00B15EC6"/>
    <w:rsid w:val="00B1777E"/>
    <w:rsid w:val="00B205E2"/>
    <w:rsid w:val="00B20D61"/>
    <w:rsid w:val="00B2145E"/>
    <w:rsid w:val="00B217D2"/>
    <w:rsid w:val="00B24C6C"/>
    <w:rsid w:val="00B25CC8"/>
    <w:rsid w:val="00B30723"/>
    <w:rsid w:val="00B321FE"/>
    <w:rsid w:val="00B32C30"/>
    <w:rsid w:val="00B36DD0"/>
    <w:rsid w:val="00B36E50"/>
    <w:rsid w:val="00B40294"/>
    <w:rsid w:val="00B417F6"/>
    <w:rsid w:val="00B42FFC"/>
    <w:rsid w:val="00B43ADB"/>
    <w:rsid w:val="00B44B1D"/>
    <w:rsid w:val="00B465ED"/>
    <w:rsid w:val="00B5223B"/>
    <w:rsid w:val="00B52E1D"/>
    <w:rsid w:val="00B53753"/>
    <w:rsid w:val="00B55D59"/>
    <w:rsid w:val="00B5640A"/>
    <w:rsid w:val="00B61993"/>
    <w:rsid w:val="00B62FFA"/>
    <w:rsid w:val="00B632ED"/>
    <w:rsid w:val="00B63955"/>
    <w:rsid w:val="00B63BD3"/>
    <w:rsid w:val="00B641D4"/>
    <w:rsid w:val="00B70305"/>
    <w:rsid w:val="00B72B8B"/>
    <w:rsid w:val="00B73096"/>
    <w:rsid w:val="00B73633"/>
    <w:rsid w:val="00B750FD"/>
    <w:rsid w:val="00B80E1B"/>
    <w:rsid w:val="00B84B43"/>
    <w:rsid w:val="00B851F8"/>
    <w:rsid w:val="00B865C4"/>
    <w:rsid w:val="00B86A0E"/>
    <w:rsid w:val="00B92A7E"/>
    <w:rsid w:val="00B92DBF"/>
    <w:rsid w:val="00B939D6"/>
    <w:rsid w:val="00B94568"/>
    <w:rsid w:val="00B959AE"/>
    <w:rsid w:val="00B95A18"/>
    <w:rsid w:val="00B97517"/>
    <w:rsid w:val="00BA0046"/>
    <w:rsid w:val="00BA22E2"/>
    <w:rsid w:val="00BA2AC2"/>
    <w:rsid w:val="00BA2B9F"/>
    <w:rsid w:val="00BA3730"/>
    <w:rsid w:val="00BA6760"/>
    <w:rsid w:val="00BA791F"/>
    <w:rsid w:val="00BB2427"/>
    <w:rsid w:val="00BB2534"/>
    <w:rsid w:val="00BB3A4C"/>
    <w:rsid w:val="00BB4606"/>
    <w:rsid w:val="00BB55C5"/>
    <w:rsid w:val="00BB5770"/>
    <w:rsid w:val="00BB5B0E"/>
    <w:rsid w:val="00BB705D"/>
    <w:rsid w:val="00BC0D26"/>
    <w:rsid w:val="00BC1A4F"/>
    <w:rsid w:val="00BC20FE"/>
    <w:rsid w:val="00BC215C"/>
    <w:rsid w:val="00BC2362"/>
    <w:rsid w:val="00BC28B8"/>
    <w:rsid w:val="00BC2CD7"/>
    <w:rsid w:val="00BC5734"/>
    <w:rsid w:val="00BC75C9"/>
    <w:rsid w:val="00BD003C"/>
    <w:rsid w:val="00BD0112"/>
    <w:rsid w:val="00BD15C8"/>
    <w:rsid w:val="00BD16B5"/>
    <w:rsid w:val="00BD1F54"/>
    <w:rsid w:val="00BD2C88"/>
    <w:rsid w:val="00BD7AE4"/>
    <w:rsid w:val="00BE0365"/>
    <w:rsid w:val="00BE071D"/>
    <w:rsid w:val="00BE3B4E"/>
    <w:rsid w:val="00BE477F"/>
    <w:rsid w:val="00BF0F3E"/>
    <w:rsid w:val="00BF1A17"/>
    <w:rsid w:val="00BF3916"/>
    <w:rsid w:val="00BF4A08"/>
    <w:rsid w:val="00C00E7D"/>
    <w:rsid w:val="00C02F9C"/>
    <w:rsid w:val="00C06977"/>
    <w:rsid w:val="00C11F00"/>
    <w:rsid w:val="00C132C3"/>
    <w:rsid w:val="00C15F1E"/>
    <w:rsid w:val="00C15FF9"/>
    <w:rsid w:val="00C16173"/>
    <w:rsid w:val="00C200BF"/>
    <w:rsid w:val="00C231A0"/>
    <w:rsid w:val="00C23AB8"/>
    <w:rsid w:val="00C24D57"/>
    <w:rsid w:val="00C30A61"/>
    <w:rsid w:val="00C31BA2"/>
    <w:rsid w:val="00C31BF9"/>
    <w:rsid w:val="00C3229B"/>
    <w:rsid w:val="00C329E4"/>
    <w:rsid w:val="00C33340"/>
    <w:rsid w:val="00C3439F"/>
    <w:rsid w:val="00C34793"/>
    <w:rsid w:val="00C355BF"/>
    <w:rsid w:val="00C36030"/>
    <w:rsid w:val="00C36D77"/>
    <w:rsid w:val="00C41652"/>
    <w:rsid w:val="00C46580"/>
    <w:rsid w:val="00C46E32"/>
    <w:rsid w:val="00C50619"/>
    <w:rsid w:val="00C52CB3"/>
    <w:rsid w:val="00C52DF8"/>
    <w:rsid w:val="00C53F87"/>
    <w:rsid w:val="00C549BA"/>
    <w:rsid w:val="00C55CA4"/>
    <w:rsid w:val="00C5784A"/>
    <w:rsid w:val="00C57D6B"/>
    <w:rsid w:val="00C61AB5"/>
    <w:rsid w:val="00C630FC"/>
    <w:rsid w:val="00C632E4"/>
    <w:rsid w:val="00C65587"/>
    <w:rsid w:val="00C66225"/>
    <w:rsid w:val="00C6624B"/>
    <w:rsid w:val="00C667B7"/>
    <w:rsid w:val="00C706C1"/>
    <w:rsid w:val="00C70B96"/>
    <w:rsid w:val="00C71FBB"/>
    <w:rsid w:val="00C72B65"/>
    <w:rsid w:val="00C73724"/>
    <w:rsid w:val="00C745A9"/>
    <w:rsid w:val="00C7665C"/>
    <w:rsid w:val="00C773C3"/>
    <w:rsid w:val="00C853E2"/>
    <w:rsid w:val="00C854B9"/>
    <w:rsid w:val="00C92663"/>
    <w:rsid w:val="00C930E7"/>
    <w:rsid w:val="00C9363E"/>
    <w:rsid w:val="00C94274"/>
    <w:rsid w:val="00C9663A"/>
    <w:rsid w:val="00C979A5"/>
    <w:rsid w:val="00CA25B2"/>
    <w:rsid w:val="00CA2970"/>
    <w:rsid w:val="00CA2BF3"/>
    <w:rsid w:val="00CA3266"/>
    <w:rsid w:val="00CA3A6F"/>
    <w:rsid w:val="00CA423E"/>
    <w:rsid w:val="00CA451C"/>
    <w:rsid w:val="00CA5C5C"/>
    <w:rsid w:val="00CA6254"/>
    <w:rsid w:val="00CB247A"/>
    <w:rsid w:val="00CB3C1E"/>
    <w:rsid w:val="00CB5F13"/>
    <w:rsid w:val="00CB5F49"/>
    <w:rsid w:val="00CB6E1E"/>
    <w:rsid w:val="00CB7F6A"/>
    <w:rsid w:val="00CC03DB"/>
    <w:rsid w:val="00CC1971"/>
    <w:rsid w:val="00CC285E"/>
    <w:rsid w:val="00CC2C8D"/>
    <w:rsid w:val="00CC2CB2"/>
    <w:rsid w:val="00CC36C8"/>
    <w:rsid w:val="00CC4B2B"/>
    <w:rsid w:val="00CC4C8E"/>
    <w:rsid w:val="00CC4E76"/>
    <w:rsid w:val="00CC5BAE"/>
    <w:rsid w:val="00CC7CFE"/>
    <w:rsid w:val="00CD05A0"/>
    <w:rsid w:val="00CD50A6"/>
    <w:rsid w:val="00CD6BB8"/>
    <w:rsid w:val="00CD6CB9"/>
    <w:rsid w:val="00CE2AA0"/>
    <w:rsid w:val="00CE3AEE"/>
    <w:rsid w:val="00CE5186"/>
    <w:rsid w:val="00CE62FF"/>
    <w:rsid w:val="00CE7599"/>
    <w:rsid w:val="00CE760D"/>
    <w:rsid w:val="00CF3B32"/>
    <w:rsid w:val="00CF3F2A"/>
    <w:rsid w:val="00CF5F42"/>
    <w:rsid w:val="00D01104"/>
    <w:rsid w:val="00D01D57"/>
    <w:rsid w:val="00D03858"/>
    <w:rsid w:val="00D04969"/>
    <w:rsid w:val="00D0695C"/>
    <w:rsid w:val="00D07D55"/>
    <w:rsid w:val="00D113F2"/>
    <w:rsid w:val="00D126E9"/>
    <w:rsid w:val="00D1294A"/>
    <w:rsid w:val="00D15062"/>
    <w:rsid w:val="00D17581"/>
    <w:rsid w:val="00D17CFE"/>
    <w:rsid w:val="00D20C45"/>
    <w:rsid w:val="00D20C81"/>
    <w:rsid w:val="00D2413D"/>
    <w:rsid w:val="00D244C4"/>
    <w:rsid w:val="00D2599F"/>
    <w:rsid w:val="00D3017B"/>
    <w:rsid w:val="00D339B5"/>
    <w:rsid w:val="00D36DC0"/>
    <w:rsid w:val="00D450B2"/>
    <w:rsid w:val="00D46985"/>
    <w:rsid w:val="00D47955"/>
    <w:rsid w:val="00D5088C"/>
    <w:rsid w:val="00D5145D"/>
    <w:rsid w:val="00D516D8"/>
    <w:rsid w:val="00D51948"/>
    <w:rsid w:val="00D569E4"/>
    <w:rsid w:val="00D604A2"/>
    <w:rsid w:val="00D618EE"/>
    <w:rsid w:val="00D62671"/>
    <w:rsid w:val="00D63A27"/>
    <w:rsid w:val="00D65515"/>
    <w:rsid w:val="00D66116"/>
    <w:rsid w:val="00D66AFA"/>
    <w:rsid w:val="00D74069"/>
    <w:rsid w:val="00D76981"/>
    <w:rsid w:val="00D76FE9"/>
    <w:rsid w:val="00D7755D"/>
    <w:rsid w:val="00D86140"/>
    <w:rsid w:val="00D86FC3"/>
    <w:rsid w:val="00D872DA"/>
    <w:rsid w:val="00D87406"/>
    <w:rsid w:val="00D87DB2"/>
    <w:rsid w:val="00D90174"/>
    <w:rsid w:val="00D902F3"/>
    <w:rsid w:val="00D90837"/>
    <w:rsid w:val="00D912D8"/>
    <w:rsid w:val="00D913BF"/>
    <w:rsid w:val="00D955B4"/>
    <w:rsid w:val="00D957FD"/>
    <w:rsid w:val="00D961C2"/>
    <w:rsid w:val="00D96605"/>
    <w:rsid w:val="00D969B0"/>
    <w:rsid w:val="00DA2DAD"/>
    <w:rsid w:val="00DA2DCB"/>
    <w:rsid w:val="00DA3636"/>
    <w:rsid w:val="00DA490A"/>
    <w:rsid w:val="00DA4A71"/>
    <w:rsid w:val="00DA4FFB"/>
    <w:rsid w:val="00DA506B"/>
    <w:rsid w:val="00DA69DD"/>
    <w:rsid w:val="00DB1955"/>
    <w:rsid w:val="00DB1EE3"/>
    <w:rsid w:val="00DB1F55"/>
    <w:rsid w:val="00DB498E"/>
    <w:rsid w:val="00DB7528"/>
    <w:rsid w:val="00DB7699"/>
    <w:rsid w:val="00DC0C31"/>
    <w:rsid w:val="00DC1506"/>
    <w:rsid w:val="00DC1D0D"/>
    <w:rsid w:val="00DC2200"/>
    <w:rsid w:val="00DC37B7"/>
    <w:rsid w:val="00DC3F73"/>
    <w:rsid w:val="00DC4E0C"/>
    <w:rsid w:val="00DC6E80"/>
    <w:rsid w:val="00DC708E"/>
    <w:rsid w:val="00DD0060"/>
    <w:rsid w:val="00DD0B10"/>
    <w:rsid w:val="00DD1108"/>
    <w:rsid w:val="00DD1703"/>
    <w:rsid w:val="00DD372A"/>
    <w:rsid w:val="00DD4F8B"/>
    <w:rsid w:val="00DD5074"/>
    <w:rsid w:val="00DD56D4"/>
    <w:rsid w:val="00DD6A9A"/>
    <w:rsid w:val="00DE1D3E"/>
    <w:rsid w:val="00DE4EF5"/>
    <w:rsid w:val="00DE6F1C"/>
    <w:rsid w:val="00DE6F6D"/>
    <w:rsid w:val="00DE710E"/>
    <w:rsid w:val="00DE730D"/>
    <w:rsid w:val="00DF1BE0"/>
    <w:rsid w:val="00DF328F"/>
    <w:rsid w:val="00DF3944"/>
    <w:rsid w:val="00DF3A40"/>
    <w:rsid w:val="00DF43EA"/>
    <w:rsid w:val="00DF5188"/>
    <w:rsid w:val="00DF5340"/>
    <w:rsid w:val="00DF5900"/>
    <w:rsid w:val="00DF615E"/>
    <w:rsid w:val="00DF7632"/>
    <w:rsid w:val="00E04B14"/>
    <w:rsid w:val="00E061B4"/>
    <w:rsid w:val="00E07553"/>
    <w:rsid w:val="00E07C09"/>
    <w:rsid w:val="00E102CF"/>
    <w:rsid w:val="00E10437"/>
    <w:rsid w:val="00E13A39"/>
    <w:rsid w:val="00E160A5"/>
    <w:rsid w:val="00E167AB"/>
    <w:rsid w:val="00E16B74"/>
    <w:rsid w:val="00E170C2"/>
    <w:rsid w:val="00E21E7D"/>
    <w:rsid w:val="00E21F13"/>
    <w:rsid w:val="00E22310"/>
    <w:rsid w:val="00E22A0A"/>
    <w:rsid w:val="00E249EF"/>
    <w:rsid w:val="00E25272"/>
    <w:rsid w:val="00E25A5C"/>
    <w:rsid w:val="00E25C24"/>
    <w:rsid w:val="00E26300"/>
    <w:rsid w:val="00E274E3"/>
    <w:rsid w:val="00E27686"/>
    <w:rsid w:val="00E30301"/>
    <w:rsid w:val="00E30BE3"/>
    <w:rsid w:val="00E311E9"/>
    <w:rsid w:val="00E3148B"/>
    <w:rsid w:val="00E3398C"/>
    <w:rsid w:val="00E34D30"/>
    <w:rsid w:val="00E35A45"/>
    <w:rsid w:val="00E36364"/>
    <w:rsid w:val="00E367C9"/>
    <w:rsid w:val="00E409BA"/>
    <w:rsid w:val="00E40C72"/>
    <w:rsid w:val="00E43D47"/>
    <w:rsid w:val="00E44751"/>
    <w:rsid w:val="00E44FAB"/>
    <w:rsid w:val="00E52658"/>
    <w:rsid w:val="00E5309D"/>
    <w:rsid w:val="00E530CD"/>
    <w:rsid w:val="00E53151"/>
    <w:rsid w:val="00E53E74"/>
    <w:rsid w:val="00E54B7A"/>
    <w:rsid w:val="00E553DF"/>
    <w:rsid w:val="00E56C56"/>
    <w:rsid w:val="00E57BC9"/>
    <w:rsid w:val="00E57D36"/>
    <w:rsid w:val="00E61F2B"/>
    <w:rsid w:val="00E623D4"/>
    <w:rsid w:val="00E629D2"/>
    <w:rsid w:val="00E6345E"/>
    <w:rsid w:val="00E64589"/>
    <w:rsid w:val="00E6650B"/>
    <w:rsid w:val="00E66627"/>
    <w:rsid w:val="00E67754"/>
    <w:rsid w:val="00E715D8"/>
    <w:rsid w:val="00E72F68"/>
    <w:rsid w:val="00E73AB3"/>
    <w:rsid w:val="00E748E2"/>
    <w:rsid w:val="00E752AD"/>
    <w:rsid w:val="00E754F5"/>
    <w:rsid w:val="00E75E1E"/>
    <w:rsid w:val="00E76415"/>
    <w:rsid w:val="00E80CF2"/>
    <w:rsid w:val="00E818F8"/>
    <w:rsid w:val="00E830BF"/>
    <w:rsid w:val="00E877EF"/>
    <w:rsid w:val="00E90B60"/>
    <w:rsid w:val="00E910F1"/>
    <w:rsid w:val="00E916A3"/>
    <w:rsid w:val="00E92F3B"/>
    <w:rsid w:val="00E9331C"/>
    <w:rsid w:val="00E93962"/>
    <w:rsid w:val="00E94CE3"/>
    <w:rsid w:val="00E961A0"/>
    <w:rsid w:val="00EA263F"/>
    <w:rsid w:val="00EA3666"/>
    <w:rsid w:val="00EA3C75"/>
    <w:rsid w:val="00EA488C"/>
    <w:rsid w:val="00EA6AB8"/>
    <w:rsid w:val="00EA7242"/>
    <w:rsid w:val="00EB0979"/>
    <w:rsid w:val="00EB268A"/>
    <w:rsid w:val="00EB34A4"/>
    <w:rsid w:val="00EB3D50"/>
    <w:rsid w:val="00EB4B98"/>
    <w:rsid w:val="00EB5339"/>
    <w:rsid w:val="00EC24CC"/>
    <w:rsid w:val="00EC5A27"/>
    <w:rsid w:val="00ED428D"/>
    <w:rsid w:val="00ED5180"/>
    <w:rsid w:val="00ED5918"/>
    <w:rsid w:val="00ED71BA"/>
    <w:rsid w:val="00EE00B6"/>
    <w:rsid w:val="00EE03F0"/>
    <w:rsid w:val="00EE051B"/>
    <w:rsid w:val="00EE11F3"/>
    <w:rsid w:val="00EE1B58"/>
    <w:rsid w:val="00EE3836"/>
    <w:rsid w:val="00EE3B3C"/>
    <w:rsid w:val="00EE6281"/>
    <w:rsid w:val="00EE68BF"/>
    <w:rsid w:val="00EF1A1B"/>
    <w:rsid w:val="00EF4518"/>
    <w:rsid w:val="00EF4D25"/>
    <w:rsid w:val="00EF5804"/>
    <w:rsid w:val="00EF6A1E"/>
    <w:rsid w:val="00EF6CA0"/>
    <w:rsid w:val="00EF774F"/>
    <w:rsid w:val="00EF7EED"/>
    <w:rsid w:val="00F028EB"/>
    <w:rsid w:val="00F04C53"/>
    <w:rsid w:val="00F06EB5"/>
    <w:rsid w:val="00F130C9"/>
    <w:rsid w:val="00F13270"/>
    <w:rsid w:val="00F135E8"/>
    <w:rsid w:val="00F14CF8"/>
    <w:rsid w:val="00F14D72"/>
    <w:rsid w:val="00F15582"/>
    <w:rsid w:val="00F159C7"/>
    <w:rsid w:val="00F179B8"/>
    <w:rsid w:val="00F23305"/>
    <w:rsid w:val="00F237B5"/>
    <w:rsid w:val="00F3144A"/>
    <w:rsid w:val="00F31C7D"/>
    <w:rsid w:val="00F3416C"/>
    <w:rsid w:val="00F350A2"/>
    <w:rsid w:val="00F36D36"/>
    <w:rsid w:val="00F37121"/>
    <w:rsid w:val="00F41865"/>
    <w:rsid w:val="00F418C1"/>
    <w:rsid w:val="00F42A50"/>
    <w:rsid w:val="00F46E0A"/>
    <w:rsid w:val="00F544B7"/>
    <w:rsid w:val="00F55659"/>
    <w:rsid w:val="00F566B9"/>
    <w:rsid w:val="00F57336"/>
    <w:rsid w:val="00F57924"/>
    <w:rsid w:val="00F57FA9"/>
    <w:rsid w:val="00F603B2"/>
    <w:rsid w:val="00F60AF7"/>
    <w:rsid w:val="00F617A7"/>
    <w:rsid w:val="00F61C7D"/>
    <w:rsid w:val="00F631AA"/>
    <w:rsid w:val="00F64810"/>
    <w:rsid w:val="00F64944"/>
    <w:rsid w:val="00F64DDA"/>
    <w:rsid w:val="00F654CD"/>
    <w:rsid w:val="00F700E9"/>
    <w:rsid w:val="00F7089A"/>
    <w:rsid w:val="00F725D1"/>
    <w:rsid w:val="00F74F22"/>
    <w:rsid w:val="00F750A7"/>
    <w:rsid w:val="00F80B60"/>
    <w:rsid w:val="00F81BC0"/>
    <w:rsid w:val="00F83CB1"/>
    <w:rsid w:val="00F845E0"/>
    <w:rsid w:val="00F85437"/>
    <w:rsid w:val="00F87A4E"/>
    <w:rsid w:val="00F92C3B"/>
    <w:rsid w:val="00F94AA1"/>
    <w:rsid w:val="00F96CE5"/>
    <w:rsid w:val="00FA2EE1"/>
    <w:rsid w:val="00FA2F34"/>
    <w:rsid w:val="00FA30C2"/>
    <w:rsid w:val="00FA3680"/>
    <w:rsid w:val="00FA42D4"/>
    <w:rsid w:val="00FA7F2E"/>
    <w:rsid w:val="00FB0D10"/>
    <w:rsid w:val="00FB14BE"/>
    <w:rsid w:val="00FB3C10"/>
    <w:rsid w:val="00FC331E"/>
    <w:rsid w:val="00FC49BF"/>
    <w:rsid w:val="00FC5B83"/>
    <w:rsid w:val="00FD129B"/>
    <w:rsid w:val="00FD5923"/>
    <w:rsid w:val="00FD5A09"/>
    <w:rsid w:val="00FE13EC"/>
    <w:rsid w:val="00FE6930"/>
    <w:rsid w:val="00FF348A"/>
    <w:rsid w:val="00FF4A24"/>
    <w:rsid w:val="00FF5D6F"/>
    <w:rsid w:val="00FF68E5"/>
    <w:rsid w:val="00FF6A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3,#004924"/>
    </o:shapedefaults>
    <o:shapelayout v:ext="edit">
      <o:idmap v:ext="edit" data="2"/>
    </o:shapelayout>
  </w:shapeDefaults>
  <w:decimalSymbol w:val=","/>
  <w:listSeparator w:val=";"/>
  <w14:docId w14:val="239E265E"/>
  <w15:docId w15:val="{BA8D05EA-A194-4C7F-80AE-FF3110857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9117D"/>
    <w:rPr>
      <w:sz w:val="24"/>
      <w:szCs w:val="24"/>
    </w:rPr>
  </w:style>
  <w:style w:type="paragraph" w:styleId="Nadpis1">
    <w:name w:val="heading 1"/>
    <w:basedOn w:val="Normln"/>
    <w:next w:val="Normln"/>
    <w:qFormat/>
    <w:rsid w:val="00B42FFC"/>
    <w:pPr>
      <w:keepNext/>
      <w:outlineLvl w:val="0"/>
    </w:pPr>
    <w:rPr>
      <w:rFonts w:ascii="Arial" w:hAnsi="Arial"/>
      <w:b/>
      <w:color w:val="008000"/>
      <w:sz w:val="22"/>
      <w:szCs w:val="20"/>
    </w:rPr>
  </w:style>
  <w:style w:type="paragraph" w:styleId="Nadpis2">
    <w:name w:val="heading 2"/>
    <w:basedOn w:val="Normln"/>
    <w:next w:val="Normln"/>
    <w:link w:val="Nadpis2Char"/>
    <w:semiHidden/>
    <w:unhideWhenUsed/>
    <w:qFormat/>
    <w:rsid w:val="00824FAA"/>
    <w:pPr>
      <w:keepNext/>
      <w:keepLines/>
      <w:spacing w:before="40"/>
      <w:outlineLvl w:val="1"/>
    </w:pPr>
    <w:rPr>
      <w:rFonts w:ascii="Calibri Light" w:hAnsi="Calibri Light"/>
      <w:color w:val="2E74B5"/>
      <w:sz w:val="26"/>
      <w:szCs w:val="26"/>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B42FFC"/>
    <w:pPr>
      <w:tabs>
        <w:tab w:val="center" w:pos="4536"/>
        <w:tab w:val="right" w:pos="9072"/>
      </w:tabs>
    </w:pPr>
  </w:style>
  <w:style w:type="paragraph" w:styleId="Zpat">
    <w:name w:val="footer"/>
    <w:basedOn w:val="Normln"/>
    <w:rsid w:val="00B42FFC"/>
    <w:pPr>
      <w:tabs>
        <w:tab w:val="center" w:pos="4536"/>
        <w:tab w:val="right" w:pos="9072"/>
      </w:tabs>
    </w:pPr>
  </w:style>
  <w:style w:type="character" w:styleId="Hypertextovodkaz">
    <w:name w:val="Hyperlink"/>
    <w:rsid w:val="00B42FFC"/>
    <w:rPr>
      <w:color w:val="0000FF"/>
      <w:u w:val="single"/>
    </w:rPr>
  </w:style>
  <w:style w:type="paragraph" w:styleId="Textbubliny">
    <w:name w:val="Balloon Text"/>
    <w:basedOn w:val="Normln"/>
    <w:link w:val="TextbublinyChar"/>
    <w:rsid w:val="009D387C"/>
    <w:rPr>
      <w:rFonts w:ascii="Tahoma" w:hAnsi="Tahoma" w:cs="Tahoma"/>
      <w:sz w:val="16"/>
      <w:szCs w:val="16"/>
    </w:rPr>
  </w:style>
  <w:style w:type="character" w:customStyle="1" w:styleId="TextbublinyChar">
    <w:name w:val="Text bubliny Char"/>
    <w:link w:val="Textbubliny"/>
    <w:rsid w:val="009D387C"/>
    <w:rPr>
      <w:rFonts w:ascii="Tahoma" w:hAnsi="Tahoma" w:cs="Tahoma"/>
      <w:sz w:val="16"/>
      <w:szCs w:val="16"/>
    </w:rPr>
  </w:style>
  <w:style w:type="table" w:styleId="Mkatabulky">
    <w:name w:val="Table Grid"/>
    <w:basedOn w:val="Normlntabulka"/>
    <w:rsid w:val="001B0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633DBF"/>
    <w:pPr>
      <w:spacing w:before="100" w:beforeAutospacing="1" w:after="100" w:afterAutospacing="1"/>
    </w:pPr>
  </w:style>
  <w:style w:type="character" w:styleId="Siln">
    <w:name w:val="Strong"/>
    <w:uiPriority w:val="22"/>
    <w:qFormat/>
    <w:rsid w:val="00633DBF"/>
    <w:rPr>
      <w:b/>
      <w:bCs/>
    </w:rPr>
  </w:style>
  <w:style w:type="character" w:customStyle="1" w:styleId="textexposedshow">
    <w:name w:val="text_exposed_show"/>
    <w:rsid w:val="00633DBF"/>
  </w:style>
  <w:style w:type="character" w:customStyle="1" w:styleId="apple-converted-space">
    <w:name w:val="apple-converted-space"/>
    <w:rsid w:val="006118FA"/>
  </w:style>
  <w:style w:type="paragraph" w:customStyle="1" w:styleId="Default">
    <w:name w:val="Default"/>
    <w:rsid w:val="000F54F2"/>
    <w:pPr>
      <w:autoSpaceDE w:val="0"/>
      <w:autoSpaceDN w:val="0"/>
      <w:adjustRightInd w:val="0"/>
    </w:pPr>
    <w:rPr>
      <w:color w:val="000000"/>
      <w:sz w:val="24"/>
      <w:szCs w:val="24"/>
    </w:rPr>
  </w:style>
  <w:style w:type="paragraph" w:styleId="Odstavecseseznamem">
    <w:name w:val="List Paragraph"/>
    <w:basedOn w:val="Normln"/>
    <w:uiPriority w:val="34"/>
    <w:qFormat/>
    <w:rsid w:val="00506A02"/>
    <w:pPr>
      <w:ind w:left="720"/>
      <w:contextualSpacing/>
    </w:pPr>
  </w:style>
  <w:style w:type="character" w:styleId="Zdraznnintenzivn">
    <w:name w:val="Intense Emphasis"/>
    <w:uiPriority w:val="21"/>
    <w:qFormat/>
    <w:rsid w:val="00506A02"/>
    <w:rPr>
      <w:i/>
      <w:iCs/>
      <w:color w:val="5B9BD5"/>
    </w:rPr>
  </w:style>
  <w:style w:type="paragraph" w:styleId="Podnadpis">
    <w:name w:val="Subtitle"/>
    <w:basedOn w:val="Normln"/>
    <w:next w:val="Normln"/>
    <w:link w:val="PodnadpisChar"/>
    <w:qFormat/>
    <w:rsid w:val="00506A02"/>
    <w:pPr>
      <w:numPr>
        <w:ilvl w:val="1"/>
      </w:numPr>
      <w:spacing w:after="160"/>
    </w:pPr>
    <w:rPr>
      <w:rFonts w:ascii="Calibri" w:hAnsi="Calibri"/>
      <w:color w:val="5A5A5A"/>
      <w:spacing w:val="15"/>
      <w:sz w:val="22"/>
      <w:szCs w:val="22"/>
    </w:rPr>
  </w:style>
  <w:style w:type="character" w:customStyle="1" w:styleId="PodnadpisChar">
    <w:name w:val="Podnadpis Char"/>
    <w:link w:val="Podnadpis"/>
    <w:rsid w:val="00506A02"/>
    <w:rPr>
      <w:rFonts w:ascii="Calibri" w:eastAsia="Times New Roman" w:hAnsi="Calibri" w:cs="Times New Roman"/>
      <w:color w:val="5A5A5A"/>
      <w:spacing w:val="15"/>
      <w:sz w:val="22"/>
      <w:szCs w:val="22"/>
    </w:rPr>
  </w:style>
  <w:style w:type="character" w:customStyle="1" w:styleId="Nadpis2Char">
    <w:name w:val="Nadpis 2 Char"/>
    <w:link w:val="Nadpis2"/>
    <w:semiHidden/>
    <w:rsid w:val="00824FAA"/>
    <w:rPr>
      <w:rFonts w:ascii="Calibri Light" w:eastAsia="Times New Roman" w:hAnsi="Calibri Light" w:cs="Times New Roman"/>
      <w:color w:val="2E74B5"/>
      <w:sz w:val="26"/>
      <w:szCs w:val="26"/>
    </w:rPr>
  </w:style>
  <w:style w:type="paragraph" w:styleId="Bezmezer">
    <w:name w:val="No Spacing"/>
    <w:uiPriority w:val="1"/>
    <w:qFormat/>
    <w:rsid w:val="00201D40"/>
    <w:rPr>
      <w:rFonts w:eastAsiaTheme="minorHAnsi" w:cstheme="minorBidi"/>
      <w:sz w:val="24"/>
      <w:szCs w:val="22"/>
      <w:lang w:eastAsia="en-US"/>
    </w:rPr>
  </w:style>
  <w:style w:type="character" w:styleId="Nzevknihy">
    <w:name w:val="Book Title"/>
    <w:basedOn w:val="Standardnpsmoodstavce"/>
    <w:uiPriority w:val="33"/>
    <w:qFormat/>
    <w:rsid w:val="004B007E"/>
    <w:rPr>
      <w:b/>
      <w:bCs/>
      <w:i/>
      <w:iCs/>
      <w:spacing w:val="5"/>
    </w:rPr>
  </w:style>
  <w:style w:type="paragraph" w:styleId="Citt">
    <w:name w:val="Quote"/>
    <w:basedOn w:val="Normln"/>
    <w:next w:val="Normln"/>
    <w:link w:val="CittChar"/>
    <w:uiPriority w:val="29"/>
    <w:qFormat/>
    <w:rsid w:val="004B007E"/>
    <w:pPr>
      <w:spacing w:before="200" w:after="160"/>
      <w:ind w:left="864" w:right="864"/>
      <w:jc w:val="center"/>
    </w:pPr>
    <w:rPr>
      <w:i/>
      <w:iCs/>
      <w:color w:val="404040" w:themeColor="text1" w:themeTint="BF"/>
    </w:rPr>
  </w:style>
  <w:style w:type="character" w:customStyle="1" w:styleId="CittChar">
    <w:name w:val="Citát Char"/>
    <w:basedOn w:val="Standardnpsmoodstavce"/>
    <w:link w:val="Citt"/>
    <w:uiPriority w:val="29"/>
    <w:rsid w:val="004B007E"/>
    <w:rPr>
      <w:i/>
      <w:iCs/>
      <w:color w:val="404040" w:themeColor="text1" w:themeTint="BF"/>
      <w:sz w:val="24"/>
      <w:szCs w:val="24"/>
    </w:rPr>
  </w:style>
  <w:style w:type="character" w:styleId="Sledovanodkaz">
    <w:name w:val="FollowedHyperlink"/>
    <w:basedOn w:val="Standardnpsmoodstavce"/>
    <w:semiHidden/>
    <w:unhideWhenUsed/>
    <w:rsid w:val="00814320"/>
    <w:rPr>
      <w:color w:val="954F72" w:themeColor="followedHyperlink"/>
      <w:u w:val="single"/>
    </w:rPr>
  </w:style>
  <w:style w:type="character" w:styleId="Zdraznnjemn">
    <w:name w:val="Subtle Emphasis"/>
    <w:basedOn w:val="Standardnpsmoodstavce"/>
    <w:uiPriority w:val="19"/>
    <w:qFormat/>
    <w:rsid w:val="009E2C72"/>
    <w:rPr>
      <w:i/>
      <w:iCs/>
      <w:color w:val="404040" w:themeColor="text1" w:themeTint="BF"/>
    </w:rPr>
  </w:style>
  <w:style w:type="character" w:styleId="Zdraznn">
    <w:name w:val="Emphasis"/>
    <w:basedOn w:val="Standardnpsmoodstavce"/>
    <w:uiPriority w:val="20"/>
    <w:qFormat/>
    <w:rsid w:val="00C34793"/>
    <w:rPr>
      <w:i/>
      <w:iCs/>
    </w:rPr>
  </w:style>
  <w:style w:type="character" w:customStyle="1" w:styleId="nc684nl6">
    <w:name w:val="nc684nl6"/>
    <w:basedOn w:val="Standardnpsmoodstavce"/>
    <w:rsid w:val="00672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6529">
      <w:bodyDiv w:val="1"/>
      <w:marLeft w:val="0"/>
      <w:marRight w:val="0"/>
      <w:marTop w:val="0"/>
      <w:marBottom w:val="0"/>
      <w:divBdr>
        <w:top w:val="none" w:sz="0" w:space="0" w:color="auto"/>
        <w:left w:val="none" w:sz="0" w:space="0" w:color="auto"/>
        <w:bottom w:val="none" w:sz="0" w:space="0" w:color="auto"/>
        <w:right w:val="none" w:sz="0" w:space="0" w:color="auto"/>
      </w:divBdr>
    </w:div>
    <w:div w:id="120270678">
      <w:bodyDiv w:val="1"/>
      <w:marLeft w:val="0"/>
      <w:marRight w:val="0"/>
      <w:marTop w:val="0"/>
      <w:marBottom w:val="0"/>
      <w:divBdr>
        <w:top w:val="none" w:sz="0" w:space="0" w:color="auto"/>
        <w:left w:val="none" w:sz="0" w:space="0" w:color="auto"/>
        <w:bottom w:val="none" w:sz="0" w:space="0" w:color="auto"/>
        <w:right w:val="none" w:sz="0" w:space="0" w:color="auto"/>
      </w:divBdr>
    </w:div>
    <w:div w:id="170224610">
      <w:bodyDiv w:val="1"/>
      <w:marLeft w:val="0"/>
      <w:marRight w:val="0"/>
      <w:marTop w:val="0"/>
      <w:marBottom w:val="0"/>
      <w:divBdr>
        <w:top w:val="none" w:sz="0" w:space="0" w:color="auto"/>
        <w:left w:val="none" w:sz="0" w:space="0" w:color="auto"/>
        <w:bottom w:val="none" w:sz="0" w:space="0" w:color="auto"/>
        <w:right w:val="none" w:sz="0" w:space="0" w:color="auto"/>
      </w:divBdr>
    </w:div>
    <w:div w:id="362025439">
      <w:bodyDiv w:val="1"/>
      <w:marLeft w:val="0"/>
      <w:marRight w:val="0"/>
      <w:marTop w:val="0"/>
      <w:marBottom w:val="0"/>
      <w:divBdr>
        <w:top w:val="none" w:sz="0" w:space="0" w:color="auto"/>
        <w:left w:val="none" w:sz="0" w:space="0" w:color="auto"/>
        <w:bottom w:val="none" w:sz="0" w:space="0" w:color="auto"/>
        <w:right w:val="none" w:sz="0" w:space="0" w:color="auto"/>
      </w:divBdr>
    </w:div>
    <w:div w:id="374742736">
      <w:bodyDiv w:val="1"/>
      <w:marLeft w:val="0"/>
      <w:marRight w:val="0"/>
      <w:marTop w:val="0"/>
      <w:marBottom w:val="0"/>
      <w:divBdr>
        <w:top w:val="none" w:sz="0" w:space="0" w:color="auto"/>
        <w:left w:val="none" w:sz="0" w:space="0" w:color="auto"/>
        <w:bottom w:val="none" w:sz="0" w:space="0" w:color="auto"/>
        <w:right w:val="none" w:sz="0" w:space="0" w:color="auto"/>
      </w:divBdr>
    </w:div>
    <w:div w:id="845050056">
      <w:bodyDiv w:val="1"/>
      <w:marLeft w:val="0"/>
      <w:marRight w:val="0"/>
      <w:marTop w:val="0"/>
      <w:marBottom w:val="0"/>
      <w:divBdr>
        <w:top w:val="none" w:sz="0" w:space="0" w:color="auto"/>
        <w:left w:val="none" w:sz="0" w:space="0" w:color="auto"/>
        <w:bottom w:val="none" w:sz="0" w:space="0" w:color="auto"/>
        <w:right w:val="none" w:sz="0" w:space="0" w:color="auto"/>
      </w:divBdr>
    </w:div>
    <w:div w:id="973483571">
      <w:bodyDiv w:val="1"/>
      <w:marLeft w:val="0"/>
      <w:marRight w:val="0"/>
      <w:marTop w:val="0"/>
      <w:marBottom w:val="0"/>
      <w:divBdr>
        <w:top w:val="none" w:sz="0" w:space="0" w:color="auto"/>
        <w:left w:val="none" w:sz="0" w:space="0" w:color="auto"/>
        <w:bottom w:val="none" w:sz="0" w:space="0" w:color="auto"/>
        <w:right w:val="none" w:sz="0" w:space="0" w:color="auto"/>
      </w:divBdr>
    </w:div>
    <w:div w:id="1027029620">
      <w:bodyDiv w:val="1"/>
      <w:marLeft w:val="0"/>
      <w:marRight w:val="0"/>
      <w:marTop w:val="0"/>
      <w:marBottom w:val="0"/>
      <w:divBdr>
        <w:top w:val="none" w:sz="0" w:space="0" w:color="auto"/>
        <w:left w:val="none" w:sz="0" w:space="0" w:color="auto"/>
        <w:bottom w:val="none" w:sz="0" w:space="0" w:color="auto"/>
        <w:right w:val="none" w:sz="0" w:space="0" w:color="auto"/>
      </w:divBdr>
    </w:div>
    <w:div w:id="1094861334">
      <w:bodyDiv w:val="1"/>
      <w:marLeft w:val="0"/>
      <w:marRight w:val="0"/>
      <w:marTop w:val="0"/>
      <w:marBottom w:val="0"/>
      <w:divBdr>
        <w:top w:val="none" w:sz="0" w:space="0" w:color="auto"/>
        <w:left w:val="none" w:sz="0" w:space="0" w:color="auto"/>
        <w:bottom w:val="none" w:sz="0" w:space="0" w:color="auto"/>
        <w:right w:val="none" w:sz="0" w:space="0" w:color="auto"/>
      </w:divBdr>
    </w:div>
    <w:div w:id="1207795145">
      <w:bodyDiv w:val="1"/>
      <w:marLeft w:val="0"/>
      <w:marRight w:val="0"/>
      <w:marTop w:val="0"/>
      <w:marBottom w:val="0"/>
      <w:divBdr>
        <w:top w:val="none" w:sz="0" w:space="0" w:color="auto"/>
        <w:left w:val="none" w:sz="0" w:space="0" w:color="auto"/>
        <w:bottom w:val="none" w:sz="0" w:space="0" w:color="auto"/>
        <w:right w:val="none" w:sz="0" w:space="0" w:color="auto"/>
      </w:divBdr>
    </w:div>
    <w:div w:id="1227253964">
      <w:bodyDiv w:val="1"/>
      <w:marLeft w:val="0"/>
      <w:marRight w:val="0"/>
      <w:marTop w:val="0"/>
      <w:marBottom w:val="0"/>
      <w:divBdr>
        <w:top w:val="none" w:sz="0" w:space="0" w:color="auto"/>
        <w:left w:val="none" w:sz="0" w:space="0" w:color="auto"/>
        <w:bottom w:val="none" w:sz="0" w:space="0" w:color="auto"/>
        <w:right w:val="none" w:sz="0" w:space="0" w:color="auto"/>
      </w:divBdr>
    </w:div>
    <w:div w:id="1378702583">
      <w:bodyDiv w:val="1"/>
      <w:marLeft w:val="0"/>
      <w:marRight w:val="0"/>
      <w:marTop w:val="0"/>
      <w:marBottom w:val="0"/>
      <w:divBdr>
        <w:top w:val="none" w:sz="0" w:space="0" w:color="auto"/>
        <w:left w:val="none" w:sz="0" w:space="0" w:color="auto"/>
        <w:bottom w:val="none" w:sz="0" w:space="0" w:color="auto"/>
        <w:right w:val="none" w:sz="0" w:space="0" w:color="auto"/>
      </w:divBdr>
    </w:div>
    <w:div w:id="1697079162">
      <w:bodyDiv w:val="1"/>
      <w:marLeft w:val="0"/>
      <w:marRight w:val="0"/>
      <w:marTop w:val="0"/>
      <w:marBottom w:val="0"/>
      <w:divBdr>
        <w:top w:val="none" w:sz="0" w:space="0" w:color="auto"/>
        <w:left w:val="none" w:sz="0" w:space="0" w:color="auto"/>
        <w:bottom w:val="none" w:sz="0" w:space="0" w:color="auto"/>
        <w:right w:val="none" w:sz="0" w:space="0" w:color="auto"/>
      </w:divBdr>
    </w:div>
    <w:div w:id="1782333547">
      <w:bodyDiv w:val="1"/>
      <w:marLeft w:val="0"/>
      <w:marRight w:val="0"/>
      <w:marTop w:val="0"/>
      <w:marBottom w:val="0"/>
      <w:divBdr>
        <w:top w:val="none" w:sz="0" w:space="0" w:color="auto"/>
        <w:left w:val="none" w:sz="0" w:space="0" w:color="auto"/>
        <w:bottom w:val="none" w:sz="0" w:space="0" w:color="auto"/>
        <w:right w:val="none" w:sz="0" w:space="0" w:color="auto"/>
      </w:divBdr>
    </w:div>
    <w:div w:id="1917980181">
      <w:bodyDiv w:val="1"/>
      <w:marLeft w:val="0"/>
      <w:marRight w:val="0"/>
      <w:marTop w:val="0"/>
      <w:marBottom w:val="0"/>
      <w:divBdr>
        <w:top w:val="none" w:sz="0" w:space="0" w:color="auto"/>
        <w:left w:val="none" w:sz="0" w:space="0" w:color="auto"/>
        <w:bottom w:val="none" w:sz="0" w:space="0" w:color="auto"/>
        <w:right w:val="none" w:sz="0" w:space="0" w:color="auto"/>
      </w:divBdr>
      <w:divsChild>
        <w:div w:id="146480342">
          <w:marLeft w:val="0"/>
          <w:marRight w:val="0"/>
          <w:marTop w:val="0"/>
          <w:marBottom w:val="600"/>
          <w:divBdr>
            <w:top w:val="none" w:sz="0" w:space="0" w:color="auto"/>
            <w:left w:val="none" w:sz="0" w:space="0" w:color="auto"/>
            <w:bottom w:val="single" w:sz="6" w:space="30" w:color="F0F0F0"/>
            <w:right w:val="none" w:sz="0" w:space="0" w:color="auto"/>
          </w:divBdr>
          <w:divsChild>
            <w:div w:id="1214999406">
              <w:marLeft w:val="0"/>
              <w:marRight w:val="0"/>
              <w:marTop w:val="0"/>
              <w:marBottom w:val="0"/>
              <w:divBdr>
                <w:top w:val="none" w:sz="0" w:space="0" w:color="auto"/>
                <w:left w:val="none" w:sz="0" w:space="0" w:color="auto"/>
                <w:bottom w:val="none" w:sz="0" w:space="0" w:color="auto"/>
                <w:right w:val="none" w:sz="0" w:space="0" w:color="auto"/>
              </w:divBdr>
              <w:divsChild>
                <w:div w:id="12803025">
                  <w:marLeft w:val="0"/>
                  <w:marRight w:val="0"/>
                  <w:marTop w:val="150"/>
                  <w:marBottom w:val="0"/>
                  <w:divBdr>
                    <w:top w:val="none" w:sz="0" w:space="0" w:color="auto"/>
                    <w:left w:val="none" w:sz="0" w:space="0" w:color="auto"/>
                    <w:bottom w:val="none" w:sz="0" w:space="0" w:color="auto"/>
                    <w:right w:val="none" w:sz="0" w:space="0" w:color="auto"/>
                  </w:divBdr>
                </w:div>
                <w:div w:id="58792273">
                  <w:marLeft w:val="0"/>
                  <w:marRight w:val="0"/>
                  <w:marTop w:val="255"/>
                  <w:marBottom w:val="0"/>
                  <w:divBdr>
                    <w:top w:val="none" w:sz="0" w:space="0" w:color="auto"/>
                    <w:left w:val="none" w:sz="0" w:space="0" w:color="auto"/>
                    <w:bottom w:val="none" w:sz="0" w:space="0" w:color="auto"/>
                    <w:right w:val="none" w:sz="0" w:space="0" w:color="auto"/>
                  </w:divBdr>
                </w:div>
                <w:div w:id="225532689">
                  <w:marLeft w:val="0"/>
                  <w:marRight w:val="600"/>
                  <w:marTop w:val="0"/>
                  <w:marBottom w:val="0"/>
                  <w:divBdr>
                    <w:top w:val="none" w:sz="0" w:space="0" w:color="auto"/>
                    <w:left w:val="none" w:sz="0" w:space="0" w:color="auto"/>
                    <w:bottom w:val="none" w:sz="0" w:space="0" w:color="auto"/>
                    <w:right w:val="none" w:sz="0" w:space="0" w:color="auto"/>
                  </w:divBdr>
                </w:div>
                <w:div w:id="127922106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52646183">
          <w:marLeft w:val="0"/>
          <w:marRight w:val="0"/>
          <w:marTop w:val="0"/>
          <w:marBottom w:val="600"/>
          <w:divBdr>
            <w:top w:val="none" w:sz="0" w:space="0" w:color="auto"/>
            <w:left w:val="none" w:sz="0" w:space="0" w:color="auto"/>
            <w:bottom w:val="single" w:sz="6" w:space="30" w:color="F0F0F0"/>
            <w:right w:val="none" w:sz="0" w:space="0" w:color="auto"/>
          </w:divBdr>
          <w:divsChild>
            <w:div w:id="1192304365">
              <w:marLeft w:val="0"/>
              <w:marRight w:val="0"/>
              <w:marTop w:val="0"/>
              <w:marBottom w:val="0"/>
              <w:divBdr>
                <w:top w:val="none" w:sz="0" w:space="0" w:color="auto"/>
                <w:left w:val="none" w:sz="0" w:space="0" w:color="auto"/>
                <w:bottom w:val="none" w:sz="0" w:space="0" w:color="auto"/>
                <w:right w:val="none" w:sz="0" w:space="0" w:color="auto"/>
              </w:divBdr>
              <w:divsChild>
                <w:div w:id="65342009">
                  <w:marLeft w:val="0"/>
                  <w:marRight w:val="0"/>
                  <w:marTop w:val="255"/>
                  <w:marBottom w:val="0"/>
                  <w:divBdr>
                    <w:top w:val="none" w:sz="0" w:space="0" w:color="auto"/>
                    <w:left w:val="none" w:sz="0" w:space="0" w:color="auto"/>
                    <w:bottom w:val="none" w:sz="0" w:space="0" w:color="auto"/>
                    <w:right w:val="none" w:sz="0" w:space="0" w:color="auto"/>
                  </w:divBdr>
                </w:div>
                <w:div w:id="1347363923">
                  <w:marLeft w:val="0"/>
                  <w:marRight w:val="0"/>
                  <w:marTop w:val="150"/>
                  <w:marBottom w:val="0"/>
                  <w:divBdr>
                    <w:top w:val="none" w:sz="0" w:space="0" w:color="auto"/>
                    <w:left w:val="none" w:sz="0" w:space="0" w:color="auto"/>
                    <w:bottom w:val="none" w:sz="0" w:space="0" w:color="auto"/>
                    <w:right w:val="none" w:sz="0" w:space="0" w:color="auto"/>
                  </w:divBdr>
                </w:div>
                <w:div w:id="1392583959">
                  <w:marLeft w:val="0"/>
                  <w:marRight w:val="600"/>
                  <w:marTop w:val="0"/>
                  <w:marBottom w:val="0"/>
                  <w:divBdr>
                    <w:top w:val="none" w:sz="0" w:space="0" w:color="auto"/>
                    <w:left w:val="none" w:sz="0" w:space="0" w:color="auto"/>
                    <w:bottom w:val="none" w:sz="0" w:space="0" w:color="auto"/>
                    <w:right w:val="none" w:sz="0" w:space="0" w:color="auto"/>
                  </w:divBdr>
                </w:div>
                <w:div w:id="203333915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88115277">
          <w:marLeft w:val="0"/>
          <w:marRight w:val="0"/>
          <w:marTop w:val="0"/>
          <w:marBottom w:val="600"/>
          <w:divBdr>
            <w:top w:val="none" w:sz="0" w:space="0" w:color="auto"/>
            <w:left w:val="none" w:sz="0" w:space="0" w:color="auto"/>
            <w:bottom w:val="single" w:sz="6" w:space="30" w:color="F0F0F0"/>
            <w:right w:val="none" w:sz="0" w:space="0" w:color="auto"/>
          </w:divBdr>
          <w:divsChild>
            <w:div w:id="1728216213">
              <w:marLeft w:val="0"/>
              <w:marRight w:val="0"/>
              <w:marTop w:val="0"/>
              <w:marBottom w:val="0"/>
              <w:divBdr>
                <w:top w:val="none" w:sz="0" w:space="0" w:color="auto"/>
                <w:left w:val="none" w:sz="0" w:space="0" w:color="auto"/>
                <w:bottom w:val="none" w:sz="0" w:space="0" w:color="auto"/>
                <w:right w:val="none" w:sz="0" w:space="0" w:color="auto"/>
              </w:divBdr>
              <w:divsChild>
                <w:div w:id="517045199">
                  <w:marLeft w:val="0"/>
                  <w:marRight w:val="0"/>
                  <w:marTop w:val="255"/>
                  <w:marBottom w:val="0"/>
                  <w:divBdr>
                    <w:top w:val="none" w:sz="0" w:space="0" w:color="auto"/>
                    <w:left w:val="none" w:sz="0" w:space="0" w:color="auto"/>
                    <w:bottom w:val="none" w:sz="0" w:space="0" w:color="auto"/>
                    <w:right w:val="none" w:sz="0" w:space="0" w:color="auto"/>
                  </w:divBdr>
                </w:div>
                <w:div w:id="810823928">
                  <w:marLeft w:val="0"/>
                  <w:marRight w:val="600"/>
                  <w:marTop w:val="0"/>
                  <w:marBottom w:val="0"/>
                  <w:divBdr>
                    <w:top w:val="none" w:sz="0" w:space="0" w:color="auto"/>
                    <w:left w:val="none" w:sz="0" w:space="0" w:color="auto"/>
                    <w:bottom w:val="none" w:sz="0" w:space="0" w:color="auto"/>
                    <w:right w:val="none" w:sz="0" w:space="0" w:color="auto"/>
                  </w:divBdr>
                </w:div>
                <w:div w:id="882986008">
                  <w:marLeft w:val="0"/>
                  <w:marRight w:val="0"/>
                  <w:marTop w:val="0"/>
                  <w:marBottom w:val="240"/>
                  <w:divBdr>
                    <w:top w:val="none" w:sz="0" w:space="0" w:color="auto"/>
                    <w:left w:val="none" w:sz="0" w:space="0" w:color="auto"/>
                    <w:bottom w:val="none" w:sz="0" w:space="0" w:color="auto"/>
                    <w:right w:val="none" w:sz="0" w:space="0" w:color="auto"/>
                  </w:divBdr>
                </w:div>
                <w:div w:id="113857408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02869790">
          <w:marLeft w:val="0"/>
          <w:marRight w:val="0"/>
          <w:marTop w:val="0"/>
          <w:marBottom w:val="600"/>
          <w:divBdr>
            <w:top w:val="none" w:sz="0" w:space="0" w:color="auto"/>
            <w:left w:val="none" w:sz="0" w:space="0" w:color="auto"/>
            <w:bottom w:val="single" w:sz="6" w:space="30" w:color="F0F0F0"/>
            <w:right w:val="none" w:sz="0" w:space="0" w:color="auto"/>
          </w:divBdr>
          <w:divsChild>
            <w:div w:id="123813409">
              <w:marLeft w:val="0"/>
              <w:marRight w:val="0"/>
              <w:marTop w:val="0"/>
              <w:marBottom w:val="0"/>
              <w:divBdr>
                <w:top w:val="none" w:sz="0" w:space="0" w:color="auto"/>
                <w:left w:val="none" w:sz="0" w:space="0" w:color="auto"/>
                <w:bottom w:val="none" w:sz="0" w:space="0" w:color="auto"/>
                <w:right w:val="none" w:sz="0" w:space="0" w:color="auto"/>
              </w:divBdr>
              <w:divsChild>
                <w:div w:id="325670030">
                  <w:marLeft w:val="0"/>
                  <w:marRight w:val="600"/>
                  <w:marTop w:val="0"/>
                  <w:marBottom w:val="0"/>
                  <w:divBdr>
                    <w:top w:val="none" w:sz="0" w:space="0" w:color="auto"/>
                    <w:left w:val="none" w:sz="0" w:space="0" w:color="auto"/>
                    <w:bottom w:val="none" w:sz="0" w:space="0" w:color="auto"/>
                    <w:right w:val="none" w:sz="0" w:space="0" w:color="auto"/>
                  </w:divBdr>
                </w:div>
                <w:div w:id="1311249062">
                  <w:marLeft w:val="0"/>
                  <w:marRight w:val="0"/>
                  <w:marTop w:val="150"/>
                  <w:marBottom w:val="0"/>
                  <w:divBdr>
                    <w:top w:val="none" w:sz="0" w:space="0" w:color="auto"/>
                    <w:left w:val="none" w:sz="0" w:space="0" w:color="auto"/>
                    <w:bottom w:val="none" w:sz="0" w:space="0" w:color="auto"/>
                    <w:right w:val="none" w:sz="0" w:space="0" w:color="auto"/>
                  </w:divBdr>
                </w:div>
                <w:div w:id="17627989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802118237">
          <w:marLeft w:val="0"/>
          <w:marRight w:val="0"/>
          <w:marTop w:val="0"/>
          <w:marBottom w:val="600"/>
          <w:divBdr>
            <w:top w:val="none" w:sz="0" w:space="0" w:color="auto"/>
            <w:left w:val="none" w:sz="0" w:space="0" w:color="auto"/>
            <w:bottom w:val="single" w:sz="6" w:space="30" w:color="F0F0F0"/>
            <w:right w:val="none" w:sz="0" w:space="0" w:color="auto"/>
          </w:divBdr>
          <w:divsChild>
            <w:div w:id="488181088">
              <w:marLeft w:val="0"/>
              <w:marRight w:val="0"/>
              <w:marTop w:val="0"/>
              <w:marBottom w:val="0"/>
              <w:divBdr>
                <w:top w:val="none" w:sz="0" w:space="0" w:color="auto"/>
                <w:left w:val="none" w:sz="0" w:space="0" w:color="auto"/>
                <w:bottom w:val="none" w:sz="0" w:space="0" w:color="auto"/>
                <w:right w:val="none" w:sz="0" w:space="0" w:color="auto"/>
              </w:divBdr>
              <w:divsChild>
                <w:div w:id="84038235">
                  <w:marLeft w:val="0"/>
                  <w:marRight w:val="0"/>
                  <w:marTop w:val="255"/>
                  <w:marBottom w:val="0"/>
                  <w:divBdr>
                    <w:top w:val="none" w:sz="0" w:space="0" w:color="auto"/>
                    <w:left w:val="none" w:sz="0" w:space="0" w:color="auto"/>
                    <w:bottom w:val="none" w:sz="0" w:space="0" w:color="auto"/>
                    <w:right w:val="none" w:sz="0" w:space="0" w:color="auto"/>
                  </w:divBdr>
                </w:div>
                <w:div w:id="185102545">
                  <w:marLeft w:val="0"/>
                  <w:marRight w:val="600"/>
                  <w:marTop w:val="0"/>
                  <w:marBottom w:val="0"/>
                  <w:divBdr>
                    <w:top w:val="none" w:sz="0" w:space="0" w:color="auto"/>
                    <w:left w:val="none" w:sz="0" w:space="0" w:color="auto"/>
                    <w:bottom w:val="none" w:sz="0" w:space="0" w:color="auto"/>
                    <w:right w:val="none" w:sz="0" w:space="0" w:color="auto"/>
                  </w:divBdr>
                </w:div>
                <w:div w:id="958295800">
                  <w:marLeft w:val="0"/>
                  <w:marRight w:val="0"/>
                  <w:marTop w:val="0"/>
                  <w:marBottom w:val="240"/>
                  <w:divBdr>
                    <w:top w:val="none" w:sz="0" w:space="0" w:color="auto"/>
                    <w:left w:val="none" w:sz="0" w:space="0" w:color="auto"/>
                    <w:bottom w:val="none" w:sz="0" w:space="0" w:color="auto"/>
                    <w:right w:val="none" w:sz="0" w:space="0" w:color="auto"/>
                  </w:divBdr>
                </w:div>
                <w:div w:id="121897310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53227291">
          <w:marLeft w:val="0"/>
          <w:marRight w:val="0"/>
          <w:marTop w:val="0"/>
          <w:marBottom w:val="600"/>
          <w:divBdr>
            <w:top w:val="none" w:sz="0" w:space="0" w:color="auto"/>
            <w:left w:val="none" w:sz="0" w:space="0" w:color="auto"/>
            <w:bottom w:val="single" w:sz="6" w:space="30" w:color="F0F0F0"/>
            <w:right w:val="none" w:sz="0" w:space="0" w:color="auto"/>
          </w:divBdr>
          <w:divsChild>
            <w:div w:id="926500210">
              <w:marLeft w:val="0"/>
              <w:marRight w:val="0"/>
              <w:marTop w:val="0"/>
              <w:marBottom w:val="0"/>
              <w:divBdr>
                <w:top w:val="none" w:sz="0" w:space="0" w:color="auto"/>
                <w:left w:val="none" w:sz="0" w:space="0" w:color="auto"/>
                <w:bottom w:val="none" w:sz="0" w:space="0" w:color="auto"/>
                <w:right w:val="none" w:sz="0" w:space="0" w:color="auto"/>
              </w:divBdr>
              <w:divsChild>
                <w:div w:id="212543955">
                  <w:marLeft w:val="0"/>
                  <w:marRight w:val="0"/>
                  <w:marTop w:val="0"/>
                  <w:marBottom w:val="240"/>
                  <w:divBdr>
                    <w:top w:val="none" w:sz="0" w:space="0" w:color="auto"/>
                    <w:left w:val="none" w:sz="0" w:space="0" w:color="auto"/>
                    <w:bottom w:val="none" w:sz="0" w:space="0" w:color="auto"/>
                    <w:right w:val="none" w:sz="0" w:space="0" w:color="auto"/>
                  </w:divBdr>
                </w:div>
                <w:div w:id="285241935">
                  <w:marLeft w:val="0"/>
                  <w:marRight w:val="0"/>
                  <w:marTop w:val="150"/>
                  <w:marBottom w:val="0"/>
                  <w:divBdr>
                    <w:top w:val="none" w:sz="0" w:space="0" w:color="auto"/>
                    <w:left w:val="none" w:sz="0" w:space="0" w:color="auto"/>
                    <w:bottom w:val="none" w:sz="0" w:space="0" w:color="auto"/>
                    <w:right w:val="none" w:sz="0" w:space="0" w:color="auto"/>
                  </w:divBdr>
                </w:div>
                <w:div w:id="1168210743">
                  <w:marLeft w:val="0"/>
                  <w:marRight w:val="600"/>
                  <w:marTop w:val="0"/>
                  <w:marBottom w:val="0"/>
                  <w:divBdr>
                    <w:top w:val="none" w:sz="0" w:space="0" w:color="auto"/>
                    <w:left w:val="none" w:sz="0" w:space="0" w:color="auto"/>
                    <w:bottom w:val="none" w:sz="0" w:space="0" w:color="auto"/>
                    <w:right w:val="none" w:sz="0" w:space="0" w:color="auto"/>
                  </w:divBdr>
                </w:div>
                <w:div w:id="194356157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086269277">
          <w:marLeft w:val="0"/>
          <w:marRight w:val="0"/>
          <w:marTop w:val="0"/>
          <w:marBottom w:val="600"/>
          <w:divBdr>
            <w:top w:val="none" w:sz="0" w:space="0" w:color="auto"/>
            <w:left w:val="none" w:sz="0" w:space="0" w:color="auto"/>
            <w:bottom w:val="single" w:sz="6" w:space="30" w:color="F0F0F0"/>
            <w:right w:val="none" w:sz="0" w:space="0" w:color="auto"/>
          </w:divBdr>
          <w:divsChild>
            <w:div w:id="2094428930">
              <w:marLeft w:val="0"/>
              <w:marRight w:val="0"/>
              <w:marTop w:val="0"/>
              <w:marBottom w:val="0"/>
              <w:divBdr>
                <w:top w:val="none" w:sz="0" w:space="0" w:color="auto"/>
                <w:left w:val="none" w:sz="0" w:space="0" w:color="auto"/>
                <w:bottom w:val="none" w:sz="0" w:space="0" w:color="auto"/>
                <w:right w:val="none" w:sz="0" w:space="0" w:color="auto"/>
              </w:divBdr>
              <w:divsChild>
                <w:div w:id="662318186">
                  <w:marLeft w:val="0"/>
                  <w:marRight w:val="0"/>
                  <w:marTop w:val="150"/>
                  <w:marBottom w:val="0"/>
                  <w:divBdr>
                    <w:top w:val="none" w:sz="0" w:space="0" w:color="auto"/>
                    <w:left w:val="none" w:sz="0" w:space="0" w:color="auto"/>
                    <w:bottom w:val="none" w:sz="0" w:space="0" w:color="auto"/>
                    <w:right w:val="none" w:sz="0" w:space="0" w:color="auto"/>
                  </w:divBdr>
                </w:div>
                <w:div w:id="696740299">
                  <w:marLeft w:val="0"/>
                  <w:marRight w:val="0"/>
                  <w:marTop w:val="0"/>
                  <w:marBottom w:val="240"/>
                  <w:divBdr>
                    <w:top w:val="none" w:sz="0" w:space="0" w:color="auto"/>
                    <w:left w:val="none" w:sz="0" w:space="0" w:color="auto"/>
                    <w:bottom w:val="none" w:sz="0" w:space="0" w:color="auto"/>
                    <w:right w:val="none" w:sz="0" w:space="0" w:color="auto"/>
                  </w:divBdr>
                </w:div>
                <w:div w:id="1176110024">
                  <w:marLeft w:val="0"/>
                  <w:marRight w:val="600"/>
                  <w:marTop w:val="0"/>
                  <w:marBottom w:val="0"/>
                  <w:divBdr>
                    <w:top w:val="none" w:sz="0" w:space="0" w:color="auto"/>
                    <w:left w:val="none" w:sz="0" w:space="0" w:color="auto"/>
                    <w:bottom w:val="none" w:sz="0" w:space="0" w:color="auto"/>
                    <w:right w:val="none" w:sz="0" w:space="0" w:color="auto"/>
                  </w:divBdr>
                </w:div>
                <w:div w:id="209532318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698970879">
          <w:marLeft w:val="0"/>
          <w:marRight w:val="0"/>
          <w:marTop w:val="0"/>
          <w:marBottom w:val="600"/>
          <w:divBdr>
            <w:top w:val="none" w:sz="0" w:space="0" w:color="auto"/>
            <w:left w:val="none" w:sz="0" w:space="0" w:color="auto"/>
            <w:bottom w:val="single" w:sz="6" w:space="30" w:color="F0F0F0"/>
            <w:right w:val="none" w:sz="0" w:space="0" w:color="auto"/>
          </w:divBdr>
          <w:divsChild>
            <w:div w:id="1965454620">
              <w:marLeft w:val="0"/>
              <w:marRight w:val="0"/>
              <w:marTop w:val="0"/>
              <w:marBottom w:val="0"/>
              <w:divBdr>
                <w:top w:val="none" w:sz="0" w:space="0" w:color="auto"/>
                <w:left w:val="none" w:sz="0" w:space="0" w:color="auto"/>
                <w:bottom w:val="none" w:sz="0" w:space="0" w:color="auto"/>
                <w:right w:val="none" w:sz="0" w:space="0" w:color="auto"/>
              </w:divBdr>
              <w:divsChild>
                <w:div w:id="958336968">
                  <w:marLeft w:val="0"/>
                  <w:marRight w:val="600"/>
                  <w:marTop w:val="0"/>
                  <w:marBottom w:val="0"/>
                  <w:divBdr>
                    <w:top w:val="none" w:sz="0" w:space="0" w:color="auto"/>
                    <w:left w:val="none" w:sz="0" w:space="0" w:color="auto"/>
                    <w:bottom w:val="none" w:sz="0" w:space="0" w:color="auto"/>
                    <w:right w:val="none" w:sz="0" w:space="0" w:color="auto"/>
                  </w:divBdr>
                </w:div>
                <w:div w:id="1408111306">
                  <w:marLeft w:val="0"/>
                  <w:marRight w:val="0"/>
                  <w:marTop w:val="150"/>
                  <w:marBottom w:val="0"/>
                  <w:divBdr>
                    <w:top w:val="none" w:sz="0" w:space="0" w:color="auto"/>
                    <w:left w:val="none" w:sz="0" w:space="0" w:color="auto"/>
                    <w:bottom w:val="none" w:sz="0" w:space="0" w:color="auto"/>
                    <w:right w:val="none" w:sz="0" w:space="0" w:color="auto"/>
                  </w:divBdr>
                </w:div>
                <w:div w:id="1669359549">
                  <w:marLeft w:val="0"/>
                  <w:marRight w:val="0"/>
                  <w:marTop w:val="255"/>
                  <w:marBottom w:val="0"/>
                  <w:divBdr>
                    <w:top w:val="none" w:sz="0" w:space="0" w:color="auto"/>
                    <w:left w:val="none" w:sz="0" w:space="0" w:color="auto"/>
                    <w:bottom w:val="none" w:sz="0" w:space="0" w:color="auto"/>
                    <w:right w:val="none" w:sz="0" w:space="0" w:color="auto"/>
                  </w:divBdr>
                </w:div>
                <w:div w:id="21311698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10062915">
          <w:marLeft w:val="0"/>
          <w:marRight w:val="0"/>
          <w:marTop w:val="0"/>
          <w:marBottom w:val="600"/>
          <w:divBdr>
            <w:top w:val="none" w:sz="0" w:space="0" w:color="auto"/>
            <w:left w:val="none" w:sz="0" w:space="0" w:color="auto"/>
            <w:bottom w:val="single" w:sz="6" w:space="30" w:color="F0F0F0"/>
            <w:right w:val="none" w:sz="0" w:space="0" w:color="auto"/>
          </w:divBdr>
          <w:divsChild>
            <w:div w:id="1343162218">
              <w:marLeft w:val="0"/>
              <w:marRight w:val="0"/>
              <w:marTop w:val="0"/>
              <w:marBottom w:val="0"/>
              <w:divBdr>
                <w:top w:val="none" w:sz="0" w:space="0" w:color="auto"/>
                <w:left w:val="none" w:sz="0" w:space="0" w:color="auto"/>
                <w:bottom w:val="none" w:sz="0" w:space="0" w:color="auto"/>
                <w:right w:val="none" w:sz="0" w:space="0" w:color="auto"/>
              </w:divBdr>
              <w:divsChild>
                <w:div w:id="911820227">
                  <w:marLeft w:val="0"/>
                  <w:marRight w:val="600"/>
                  <w:marTop w:val="0"/>
                  <w:marBottom w:val="0"/>
                  <w:divBdr>
                    <w:top w:val="none" w:sz="0" w:space="0" w:color="auto"/>
                    <w:left w:val="none" w:sz="0" w:space="0" w:color="auto"/>
                    <w:bottom w:val="none" w:sz="0" w:space="0" w:color="auto"/>
                    <w:right w:val="none" w:sz="0" w:space="0" w:color="auto"/>
                  </w:divBdr>
                </w:div>
                <w:div w:id="1268345679">
                  <w:marLeft w:val="0"/>
                  <w:marRight w:val="0"/>
                  <w:marTop w:val="255"/>
                  <w:marBottom w:val="0"/>
                  <w:divBdr>
                    <w:top w:val="none" w:sz="0" w:space="0" w:color="auto"/>
                    <w:left w:val="none" w:sz="0" w:space="0" w:color="auto"/>
                    <w:bottom w:val="none" w:sz="0" w:space="0" w:color="auto"/>
                    <w:right w:val="none" w:sz="0" w:space="0" w:color="auto"/>
                  </w:divBdr>
                </w:div>
                <w:div w:id="1812282302">
                  <w:marLeft w:val="0"/>
                  <w:marRight w:val="0"/>
                  <w:marTop w:val="0"/>
                  <w:marBottom w:val="240"/>
                  <w:divBdr>
                    <w:top w:val="none" w:sz="0" w:space="0" w:color="auto"/>
                    <w:left w:val="none" w:sz="0" w:space="0" w:color="auto"/>
                    <w:bottom w:val="none" w:sz="0" w:space="0" w:color="auto"/>
                    <w:right w:val="none" w:sz="0" w:space="0" w:color="auto"/>
                  </w:divBdr>
                </w:div>
                <w:div w:id="212653592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110000381">
          <w:marLeft w:val="0"/>
          <w:marRight w:val="0"/>
          <w:marTop w:val="0"/>
          <w:marBottom w:val="600"/>
          <w:divBdr>
            <w:top w:val="none" w:sz="0" w:space="0" w:color="auto"/>
            <w:left w:val="none" w:sz="0" w:space="0" w:color="auto"/>
            <w:bottom w:val="single" w:sz="6" w:space="30" w:color="F0F0F0"/>
            <w:right w:val="none" w:sz="0" w:space="0" w:color="auto"/>
          </w:divBdr>
          <w:divsChild>
            <w:div w:id="1376539820">
              <w:marLeft w:val="0"/>
              <w:marRight w:val="0"/>
              <w:marTop w:val="0"/>
              <w:marBottom w:val="0"/>
              <w:divBdr>
                <w:top w:val="none" w:sz="0" w:space="0" w:color="auto"/>
                <w:left w:val="none" w:sz="0" w:space="0" w:color="auto"/>
                <w:bottom w:val="none" w:sz="0" w:space="0" w:color="auto"/>
                <w:right w:val="none" w:sz="0" w:space="0" w:color="auto"/>
              </w:divBdr>
              <w:divsChild>
                <w:div w:id="23871584">
                  <w:marLeft w:val="0"/>
                  <w:marRight w:val="0"/>
                  <w:marTop w:val="0"/>
                  <w:marBottom w:val="240"/>
                  <w:divBdr>
                    <w:top w:val="none" w:sz="0" w:space="0" w:color="auto"/>
                    <w:left w:val="none" w:sz="0" w:space="0" w:color="auto"/>
                    <w:bottom w:val="none" w:sz="0" w:space="0" w:color="auto"/>
                    <w:right w:val="none" w:sz="0" w:space="0" w:color="auto"/>
                  </w:divBdr>
                </w:div>
                <w:div w:id="804278856">
                  <w:marLeft w:val="0"/>
                  <w:marRight w:val="0"/>
                  <w:marTop w:val="150"/>
                  <w:marBottom w:val="0"/>
                  <w:divBdr>
                    <w:top w:val="none" w:sz="0" w:space="0" w:color="auto"/>
                    <w:left w:val="none" w:sz="0" w:space="0" w:color="auto"/>
                    <w:bottom w:val="none" w:sz="0" w:space="0" w:color="auto"/>
                    <w:right w:val="none" w:sz="0" w:space="0" w:color="auto"/>
                  </w:divBdr>
                </w:div>
                <w:div w:id="82119324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sChild>
    </w:div>
    <w:div w:id="1920409635">
      <w:bodyDiv w:val="1"/>
      <w:marLeft w:val="0"/>
      <w:marRight w:val="0"/>
      <w:marTop w:val="0"/>
      <w:marBottom w:val="0"/>
      <w:divBdr>
        <w:top w:val="none" w:sz="0" w:space="0" w:color="auto"/>
        <w:left w:val="none" w:sz="0" w:space="0" w:color="auto"/>
        <w:bottom w:val="none" w:sz="0" w:space="0" w:color="auto"/>
        <w:right w:val="none" w:sz="0" w:space="0" w:color="auto"/>
      </w:divBdr>
    </w:div>
    <w:div w:id="1927230779">
      <w:bodyDiv w:val="1"/>
      <w:marLeft w:val="0"/>
      <w:marRight w:val="0"/>
      <w:marTop w:val="0"/>
      <w:marBottom w:val="0"/>
      <w:divBdr>
        <w:top w:val="none" w:sz="0" w:space="0" w:color="auto"/>
        <w:left w:val="none" w:sz="0" w:space="0" w:color="auto"/>
        <w:bottom w:val="none" w:sz="0" w:space="0" w:color="auto"/>
        <w:right w:val="none" w:sz="0" w:space="0" w:color="auto"/>
      </w:divBdr>
    </w:div>
    <w:div w:id="205993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zubra.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zootabor.eu" TargetMode="External"/><Relationship Id="rId4" Type="http://schemas.openxmlformats.org/officeDocument/2006/relationships/settings" Target="settings.xml"/><Relationship Id="rId9" Type="http://schemas.openxmlformats.org/officeDocument/2006/relationships/hyperlink" Target="mailto:media@zootabor.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rek\Local%20Settings\Temporary%20Internet%20Files\OLK2B\hlavickovy%20papir%20(2).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BE5E1-55B8-4B53-AD0A-834107BFE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hlavickovy papir (2)</Template>
  <TotalTime>60</TotalTime>
  <Pages>3</Pages>
  <Words>854</Words>
  <Characters>5040</Characters>
  <Application>Microsoft Office Word</Application>
  <DocSecurity>0</DocSecurity>
  <Lines>42</Lines>
  <Paragraphs>11</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EKOSPOL</Company>
  <LinksUpToDate>false</LinksUpToDate>
  <CharactersWithSpaces>5883</CharactersWithSpaces>
  <SharedDoc>false</SharedDoc>
  <HLinks>
    <vt:vector size="12" baseType="variant">
      <vt:variant>
        <vt:i4>4849768</vt:i4>
      </vt:variant>
      <vt:variant>
        <vt:i4>3</vt:i4>
      </vt:variant>
      <vt:variant>
        <vt:i4>0</vt:i4>
      </vt:variant>
      <vt:variant>
        <vt:i4>5</vt:i4>
      </vt:variant>
      <vt:variant>
        <vt:lpwstr>mailto:media@zootabor.eu</vt:lpwstr>
      </vt:variant>
      <vt:variant>
        <vt:lpwstr/>
      </vt:variant>
      <vt:variant>
        <vt:i4>7012414</vt:i4>
      </vt:variant>
      <vt:variant>
        <vt:i4>0</vt:i4>
      </vt:variant>
      <vt:variant>
        <vt:i4>0</vt:i4>
      </vt:variant>
      <vt:variant>
        <vt:i4>5</vt:i4>
      </vt:variant>
      <vt:variant>
        <vt:lpwstr>http://www.zootabor.eu/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Sušanka</dc:creator>
  <cp:keywords/>
  <dc:description/>
  <cp:lastModifiedBy>Ekospol</cp:lastModifiedBy>
  <cp:revision>2</cp:revision>
  <cp:lastPrinted>2025-01-06T13:49:00Z</cp:lastPrinted>
  <dcterms:created xsi:type="dcterms:W3CDTF">2026-09-06T17:43:00Z</dcterms:created>
  <dcterms:modified xsi:type="dcterms:W3CDTF">2026-09-06T17:43:00Z</dcterms:modified>
</cp:coreProperties>
</file>